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B071E" w14:textId="48B4CEC2" w:rsidR="00F0359A" w:rsidRPr="00473632" w:rsidRDefault="00E86D5C">
      <w:pPr>
        <w:rPr>
          <w:rFonts w:cstheme="minorHAnsi"/>
        </w:rPr>
      </w:pPr>
      <w:r w:rsidRPr="00473632">
        <w:rPr>
          <w:rFonts w:cstheme="minorHAnsi"/>
          <w:noProof/>
          <w:lang w:eastAsia="en-GB"/>
        </w:rPr>
        <w:drawing>
          <wp:anchor distT="0" distB="0" distL="114300" distR="114300" simplePos="0" relativeHeight="251659264" behindDoc="1" locked="0" layoutInCell="1" allowOverlap="1" wp14:anchorId="3D932B5F" wp14:editId="3E7076AC">
            <wp:simplePos x="0" y="0"/>
            <wp:positionH relativeFrom="column">
              <wp:posOffset>4438650</wp:posOffset>
            </wp:positionH>
            <wp:positionV relativeFrom="paragraph">
              <wp:posOffset>635</wp:posOffset>
            </wp:positionV>
            <wp:extent cx="1540510" cy="796925"/>
            <wp:effectExtent l="0" t="0" r="2540" b="3175"/>
            <wp:wrapTight wrapText="bothSides">
              <wp:wrapPolygon edited="0">
                <wp:start x="0" y="0"/>
                <wp:lineTo x="0" y="21170"/>
                <wp:lineTo x="21369" y="21170"/>
                <wp:lineTo x="21369" y="0"/>
                <wp:lineTo x="0" y="0"/>
              </wp:wrapPolygon>
            </wp:wrapTight>
            <wp:docPr id="2" name="Picture 1" descr="Be First - White Backgroun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First - White Background (RGB).jpg"/>
                    <pic:cNvPicPr/>
                  </pic:nvPicPr>
                  <pic:blipFill>
                    <a:blip r:embed="rId5" cstate="print"/>
                    <a:stretch>
                      <a:fillRect/>
                    </a:stretch>
                  </pic:blipFill>
                  <pic:spPr>
                    <a:xfrm>
                      <a:off x="0" y="0"/>
                      <a:ext cx="1540510" cy="796925"/>
                    </a:xfrm>
                    <a:prstGeom prst="rect">
                      <a:avLst/>
                    </a:prstGeom>
                  </pic:spPr>
                </pic:pic>
              </a:graphicData>
            </a:graphic>
            <wp14:sizeRelH relativeFrom="margin">
              <wp14:pctWidth>0</wp14:pctWidth>
            </wp14:sizeRelH>
            <wp14:sizeRelV relativeFrom="margin">
              <wp14:pctHeight>0</wp14:pctHeight>
            </wp14:sizeRelV>
          </wp:anchor>
        </w:drawing>
      </w:r>
    </w:p>
    <w:p w14:paraId="5B6CB80D" w14:textId="74DDA0D0" w:rsidR="00E86D5C" w:rsidRPr="00473632" w:rsidRDefault="00E86D5C">
      <w:pPr>
        <w:rPr>
          <w:rFonts w:cstheme="minorHAnsi"/>
        </w:rPr>
      </w:pPr>
    </w:p>
    <w:p w14:paraId="756F4073" w14:textId="48086367" w:rsidR="00E86D5C" w:rsidRPr="00473632" w:rsidRDefault="00E86D5C">
      <w:pPr>
        <w:rPr>
          <w:rFonts w:cstheme="minorHAnsi"/>
        </w:rPr>
      </w:pPr>
    </w:p>
    <w:p w14:paraId="71C9B972" w14:textId="1D8584DF" w:rsidR="00AB271B" w:rsidRPr="00473632" w:rsidRDefault="00AB271B">
      <w:pPr>
        <w:rPr>
          <w:rFonts w:cstheme="minorHAnsi"/>
          <w:b/>
          <w:bCs/>
        </w:rPr>
      </w:pPr>
      <w:r w:rsidRPr="00473632">
        <w:rPr>
          <w:rFonts w:cstheme="minorHAnsi"/>
          <w:b/>
          <w:bCs/>
        </w:rPr>
        <w:t xml:space="preserve">Job Description </w:t>
      </w:r>
    </w:p>
    <w:p w14:paraId="079466E4" w14:textId="63963794" w:rsidR="00E86D5C" w:rsidRPr="00BE1414" w:rsidRDefault="00E86D5C">
      <w:r w:rsidRPr="00473632">
        <w:rPr>
          <w:rFonts w:cstheme="minorHAnsi"/>
        </w:rPr>
        <w:t xml:space="preserve">Job Title: </w:t>
      </w:r>
      <w:r w:rsidR="008A311C" w:rsidRPr="00473632">
        <w:rPr>
          <w:rFonts w:cstheme="minorHAnsi"/>
        </w:rPr>
        <w:tab/>
      </w:r>
      <w:r w:rsidR="00BE1414" w:rsidRPr="00BE1414">
        <w:t>Community Engagement Coordinator</w:t>
      </w:r>
      <w:r w:rsidR="00BE1414">
        <w:rPr>
          <w:b/>
          <w:bCs/>
        </w:rPr>
        <w:t xml:space="preserve"> </w:t>
      </w:r>
    </w:p>
    <w:p w14:paraId="10137BBC" w14:textId="676DB986" w:rsidR="00E86D5C" w:rsidRPr="00473632" w:rsidRDefault="00E86D5C">
      <w:pPr>
        <w:rPr>
          <w:rFonts w:cstheme="minorHAnsi"/>
        </w:rPr>
      </w:pPr>
      <w:r w:rsidRPr="00473632">
        <w:rPr>
          <w:rFonts w:cstheme="minorHAnsi"/>
        </w:rPr>
        <w:t xml:space="preserve">Salary: </w:t>
      </w:r>
      <w:r w:rsidR="008D0D24">
        <w:rPr>
          <w:rFonts w:cstheme="minorHAnsi"/>
        </w:rPr>
        <w:tab/>
      </w:r>
      <w:r w:rsidR="008D0D24">
        <w:rPr>
          <w:rFonts w:cstheme="minorHAnsi"/>
        </w:rPr>
        <w:tab/>
        <w:t xml:space="preserve">35 – 40k plus benefits </w:t>
      </w:r>
    </w:p>
    <w:p w14:paraId="25A2D8F5" w14:textId="7CB76A77" w:rsidR="00E86D5C" w:rsidRPr="00473632" w:rsidRDefault="00E86D5C">
      <w:pPr>
        <w:rPr>
          <w:rFonts w:cstheme="minorHAnsi"/>
        </w:rPr>
      </w:pPr>
      <w:r w:rsidRPr="00473632">
        <w:rPr>
          <w:rFonts w:cstheme="minorHAnsi"/>
        </w:rPr>
        <w:t xml:space="preserve">Status of role: </w:t>
      </w:r>
      <w:r w:rsidR="008A311C" w:rsidRPr="00473632">
        <w:rPr>
          <w:rFonts w:cstheme="minorHAnsi"/>
        </w:rPr>
        <w:tab/>
      </w:r>
      <w:r w:rsidRPr="00473632">
        <w:rPr>
          <w:rFonts w:cstheme="minorHAnsi"/>
        </w:rPr>
        <w:t>Permanent</w:t>
      </w:r>
    </w:p>
    <w:p w14:paraId="2257AD3E" w14:textId="456E44E1" w:rsidR="00E86D5C" w:rsidRPr="00473632" w:rsidRDefault="00E86D5C">
      <w:pPr>
        <w:rPr>
          <w:rFonts w:cstheme="minorHAnsi"/>
        </w:rPr>
      </w:pPr>
      <w:r w:rsidRPr="00473632">
        <w:rPr>
          <w:rFonts w:cstheme="minorHAnsi"/>
        </w:rPr>
        <w:t xml:space="preserve">Responsible to: </w:t>
      </w:r>
      <w:r w:rsidR="00471FD6">
        <w:rPr>
          <w:rFonts w:cstheme="minorHAnsi"/>
        </w:rPr>
        <w:t>Engagement Manager -</w:t>
      </w:r>
      <w:r w:rsidR="008A311C" w:rsidRPr="00473632">
        <w:rPr>
          <w:rFonts w:cstheme="minorHAnsi"/>
        </w:rPr>
        <w:tab/>
      </w:r>
      <w:r w:rsidRPr="00473632">
        <w:rPr>
          <w:rFonts w:cstheme="minorHAnsi"/>
        </w:rPr>
        <w:t>Sadia Ur-Rehman</w:t>
      </w:r>
    </w:p>
    <w:p w14:paraId="3D8A7788" w14:textId="13A09AF0" w:rsidR="00C91FA5" w:rsidRPr="00473632" w:rsidRDefault="00C91FA5" w:rsidP="005F7332">
      <w:pPr>
        <w:rPr>
          <w:rFonts w:cstheme="minorHAnsi"/>
          <w:b/>
          <w:bCs/>
        </w:rPr>
      </w:pPr>
      <w:r w:rsidRPr="00473632">
        <w:rPr>
          <w:rFonts w:cstheme="minorHAnsi"/>
          <w:b/>
          <w:bCs/>
        </w:rPr>
        <w:t>Purpose of the Job</w:t>
      </w:r>
    </w:p>
    <w:p w14:paraId="2DEC3ABA" w14:textId="437012B5" w:rsidR="0021335A" w:rsidRPr="00473632" w:rsidRDefault="00AD7BA9" w:rsidP="005F7332">
      <w:pPr>
        <w:rPr>
          <w:rFonts w:cstheme="minorHAnsi"/>
        </w:rPr>
      </w:pPr>
      <w:r w:rsidRPr="00473632">
        <w:rPr>
          <w:rFonts w:cstheme="minorHAnsi"/>
        </w:rPr>
        <w:t xml:space="preserve">Be First is a pioneering </w:t>
      </w:r>
      <w:r w:rsidR="005F7332" w:rsidRPr="00473632">
        <w:rPr>
          <w:rFonts w:cstheme="minorHAnsi"/>
        </w:rPr>
        <w:t>urban regeneration company</w:t>
      </w:r>
      <w:r w:rsidRPr="00473632">
        <w:rPr>
          <w:rFonts w:cstheme="minorHAnsi"/>
        </w:rPr>
        <w:t xml:space="preserve"> wholly owned by Barking and Dagenham Council and operating independently. Our mission is to capitalise on the borough’s position as London’s best investment and development opportunity to accelerate growth. We aim to help deliver 50,000 new homes and 20,000 jobs in the next 20 years. </w:t>
      </w:r>
    </w:p>
    <w:p w14:paraId="0DAF368D" w14:textId="75960244" w:rsidR="005F7332" w:rsidRPr="00473632" w:rsidRDefault="005F7332" w:rsidP="005F7332">
      <w:pPr>
        <w:rPr>
          <w:rFonts w:cstheme="minorHAnsi"/>
        </w:rPr>
      </w:pPr>
      <w:r w:rsidRPr="00473632">
        <w:rPr>
          <w:rFonts w:cstheme="minorHAnsi"/>
        </w:rPr>
        <w:t>We deliver</w:t>
      </w:r>
      <w:r w:rsidR="00AE2B60" w:rsidRPr="00473632">
        <w:rPr>
          <w:rFonts w:cstheme="minorHAnsi"/>
        </w:rPr>
        <w:t xml:space="preserve"> a </w:t>
      </w:r>
      <w:proofErr w:type="gramStart"/>
      <w:r w:rsidR="00AE2B60" w:rsidRPr="00473632">
        <w:rPr>
          <w:rFonts w:cstheme="minorHAnsi"/>
        </w:rPr>
        <w:t>socially-responsible</w:t>
      </w:r>
      <w:proofErr w:type="gramEnd"/>
      <w:r w:rsidR="00AE2B60" w:rsidRPr="00473632">
        <w:rPr>
          <w:rFonts w:cstheme="minorHAnsi"/>
        </w:rPr>
        <w:t xml:space="preserve"> model of urban regeneration</w:t>
      </w:r>
      <w:r w:rsidRPr="00473632">
        <w:rPr>
          <w:rFonts w:cstheme="minorHAnsi"/>
        </w:rPr>
        <w:t xml:space="preserve"> that creates new homes and jobs for Barking and Dagenham’s current and future communities, ensuring that no-one is left behind. </w:t>
      </w:r>
    </w:p>
    <w:p w14:paraId="16E1DE05" w14:textId="09AE70F9" w:rsidR="00EB755B" w:rsidRPr="00473632" w:rsidRDefault="00EB755B" w:rsidP="005F7332">
      <w:pPr>
        <w:rPr>
          <w:rFonts w:cstheme="minorHAnsi"/>
        </w:rPr>
      </w:pPr>
      <w:r w:rsidRPr="00473632">
        <w:rPr>
          <w:rFonts w:cstheme="minorHAnsi"/>
        </w:rPr>
        <w:t xml:space="preserve">We are firmly committed to community engagement and involvement as an essential </w:t>
      </w:r>
      <w:r w:rsidR="001224C4" w:rsidRPr="00473632">
        <w:rPr>
          <w:rFonts w:cstheme="minorHAnsi"/>
        </w:rPr>
        <w:t>element of our social purpose</w:t>
      </w:r>
      <w:r w:rsidR="00651405" w:rsidRPr="00473632">
        <w:rPr>
          <w:rFonts w:cstheme="minorHAnsi"/>
        </w:rPr>
        <w:t>. This is an important position</w:t>
      </w:r>
      <w:r w:rsidR="001F3920" w:rsidRPr="00473632">
        <w:rPr>
          <w:rFonts w:cstheme="minorHAnsi"/>
        </w:rPr>
        <w:t xml:space="preserve"> within Be First’s </w:t>
      </w:r>
      <w:r w:rsidR="001F3920" w:rsidRPr="0090090A">
        <w:rPr>
          <w:rFonts w:cstheme="minorHAnsi"/>
        </w:rPr>
        <w:t>Engagement</w:t>
      </w:r>
      <w:r w:rsidR="0090090A">
        <w:rPr>
          <w:rFonts w:cstheme="minorHAnsi"/>
        </w:rPr>
        <w:t xml:space="preserve"> t</w:t>
      </w:r>
      <w:r w:rsidR="00471FD6">
        <w:rPr>
          <w:rFonts w:cstheme="minorHAnsi"/>
        </w:rPr>
        <w:t xml:space="preserve">eam </w:t>
      </w:r>
      <w:r w:rsidR="00AF2E2C" w:rsidRPr="00473632">
        <w:rPr>
          <w:rFonts w:cstheme="minorHAnsi"/>
        </w:rPr>
        <w:t>and you will play a</w:t>
      </w:r>
      <w:r w:rsidR="00A725DE" w:rsidRPr="00473632">
        <w:rPr>
          <w:rFonts w:cstheme="minorHAnsi"/>
        </w:rPr>
        <w:t xml:space="preserve"> vital</w:t>
      </w:r>
      <w:r w:rsidR="00AF2E2C" w:rsidRPr="00473632">
        <w:rPr>
          <w:rFonts w:cstheme="minorHAnsi"/>
        </w:rPr>
        <w:t xml:space="preserve"> role in </w:t>
      </w:r>
      <w:r w:rsidR="006B084C" w:rsidRPr="00473632">
        <w:rPr>
          <w:rFonts w:cstheme="minorHAnsi"/>
        </w:rPr>
        <w:t xml:space="preserve">supporting us to </w:t>
      </w:r>
      <w:r w:rsidR="00A725DE" w:rsidRPr="00473632">
        <w:rPr>
          <w:rFonts w:cstheme="minorHAnsi"/>
        </w:rPr>
        <w:t>embed</w:t>
      </w:r>
      <w:r w:rsidR="006B084C" w:rsidRPr="00473632">
        <w:rPr>
          <w:rFonts w:cstheme="minorHAnsi"/>
        </w:rPr>
        <w:t xml:space="preserve"> </w:t>
      </w:r>
      <w:r w:rsidR="00804159" w:rsidRPr="00473632">
        <w:rPr>
          <w:rFonts w:cstheme="minorHAnsi"/>
        </w:rPr>
        <w:t xml:space="preserve">high quality community involvement </w:t>
      </w:r>
      <w:r w:rsidR="00600E10" w:rsidRPr="00473632">
        <w:rPr>
          <w:rFonts w:cstheme="minorHAnsi"/>
        </w:rPr>
        <w:t xml:space="preserve">standards throughout the </w:t>
      </w:r>
      <w:r w:rsidR="00CB7BAF" w:rsidRPr="00473632">
        <w:rPr>
          <w:rFonts w:cstheme="minorHAnsi"/>
        </w:rPr>
        <w:t xml:space="preserve">company. </w:t>
      </w:r>
      <w:r w:rsidR="00AF2E2C" w:rsidRPr="00473632">
        <w:rPr>
          <w:rFonts w:cstheme="minorHAnsi"/>
        </w:rPr>
        <w:t xml:space="preserve"> </w:t>
      </w:r>
    </w:p>
    <w:p w14:paraId="47BE239B" w14:textId="77777777" w:rsidR="0090598B" w:rsidRPr="00473632" w:rsidRDefault="0090598B" w:rsidP="0090598B">
      <w:pPr>
        <w:rPr>
          <w:rFonts w:cstheme="minorHAnsi"/>
        </w:rPr>
      </w:pPr>
      <w:r w:rsidRPr="00473632">
        <w:rPr>
          <w:rFonts w:cstheme="minorHAnsi"/>
        </w:rPr>
        <w:t>The postholder will be responsible for:</w:t>
      </w:r>
    </w:p>
    <w:p w14:paraId="283C06AD" w14:textId="0430ACF8" w:rsidR="00094276" w:rsidRPr="00473632" w:rsidRDefault="00094276" w:rsidP="00094276">
      <w:pPr>
        <w:pStyle w:val="ListParagraph"/>
        <w:numPr>
          <w:ilvl w:val="0"/>
          <w:numId w:val="1"/>
        </w:numPr>
        <w:rPr>
          <w:rFonts w:asciiTheme="minorHAnsi" w:hAnsiTheme="minorHAnsi" w:cstheme="minorHAnsi"/>
        </w:rPr>
      </w:pPr>
      <w:r w:rsidRPr="00473632">
        <w:rPr>
          <w:rFonts w:asciiTheme="minorHAnsi" w:hAnsiTheme="minorHAnsi" w:cstheme="minorHAnsi"/>
        </w:rPr>
        <w:t>Strengthening the delivery of high</w:t>
      </w:r>
      <w:r w:rsidR="00243F5A" w:rsidRPr="00473632">
        <w:rPr>
          <w:rFonts w:asciiTheme="minorHAnsi" w:hAnsiTheme="minorHAnsi" w:cstheme="minorHAnsi"/>
        </w:rPr>
        <w:t>-</w:t>
      </w:r>
      <w:r w:rsidRPr="00473632">
        <w:rPr>
          <w:rFonts w:asciiTheme="minorHAnsi" w:hAnsiTheme="minorHAnsi" w:cstheme="minorHAnsi"/>
        </w:rPr>
        <w:t>quality community engagement across Be First</w:t>
      </w:r>
      <w:r w:rsidR="0090090A">
        <w:rPr>
          <w:rFonts w:asciiTheme="minorHAnsi" w:hAnsiTheme="minorHAnsi" w:cstheme="minorHAnsi"/>
        </w:rPr>
        <w:t>.</w:t>
      </w:r>
    </w:p>
    <w:p w14:paraId="2D9897CD" w14:textId="3013031C" w:rsidR="00094276" w:rsidRPr="00473632" w:rsidRDefault="00094276" w:rsidP="00094276">
      <w:pPr>
        <w:pStyle w:val="ListParagraph"/>
        <w:numPr>
          <w:ilvl w:val="0"/>
          <w:numId w:val="1"/>
        </w:numPr>
        <w:rPr>
          <w:rFonts w:asciiTheme="minorHAnsi" w:hAnsiTheme="minorHAnsi" w:cstheme="minorHAnsi"/>
        </w:rPr>
      </w:pPr>
      <w:r w:rsidRPr="00473632">
        <w:rPr>
          <w:rFonts w:asciiTheme="minorHAnsi" w:hAnsiTheme="minorHAnsi" w:cstheme="minorHAnsi"/>
        </w:rPr>
        <w:t xml:space="preserve">Working across the organisation to build collaborative relationships and ensure a coordinated and cohesive approach to community engagement. </w:t>
      </w:r>
    </w:p>
    <w:p w14:paraId="6468C407" w14:textId="11608450" w:rsidR="0090598B" w:rsidRPr="00473632" w:rsidRDefault="003D53EF" w:rsidP="0090598B">
      <w:pPr>
        <w:pStyle w:val="ListParagraph"/>
        <w:numPr>
          <w:ilvl w:val="0"/>
          <w:numId w:val="1"/>
        </w:numPr>
        <w:rPr>
          <w:rFonts w:asciiTheme="minorHAnsi" w:hAnsiTheme="minorHAnsi" w:cstheme="minorHAnsi"/>
        </w:rPr>
      </w:pPr>
      <w:r w:rsidRPr="00473632">
        <w:rPr>
          <w:rFonts w:asciiTheme="minorHAnsi" w:hAnsiTheme="minorHAnsi" w:cstheme="minorHAnsi"/>
        </w:rPr>
        <w:t xml:space="preserve">Supporting </w:t>
      </w:r>
      <w:r w:rsidR="0090598B" w:rsidRPr="00473632">
        <w:rPr>
          <w:rFonts w:asciiTheme="minorHAnsi" w:hAnsiTheme="minorHAnsi" w:cstheme="minorHAnsi"/>
        </w:rPr>
        <w:t xml:space="preserve">with the on-going engagement activity </w:t>
      </w:r>
      <w:r w:rsidR="00471FD6">
        <w:rPr>
          <w:rFonts w:asciiTheme="minorHAnsi" w:hAnsiTheme="minorHAnsi" w:cstheme="minorHAnsi"/>
        </w:rPr>
        <w:t xml:space="preserve">across </w:t>
      </w:r>
      <w:proofErr w:type="gramStart"/>
      <w:r w:rsidR="00471FD6">
        <w:rPr>
          <w:rFonts w:asciiTheme="minorHAnsi" w:hAnsiTheme="minorHAnsi" w:cstheme="minorHAnsi"/>
        </w:rPr>
        <w:t>a number of</w:t>
      </w:r>
      <w:proofErr w:type="gramEnd"/>
      <w:r w:rsidR="00471FD6">
        <w:rPr>
          <w:rFonts w:asciiTheme="minorHAnsi" w:hAnsiTheme="minorHAnsi" w:cstheme="minorHAnsi"/>
        </w:rPr>
        <w:t xml:space="preserve"> major </w:t>
      </w:r>
      <w:r w:rsidR="0090090A">
        <w:rPr>
          <w:rFonts w:asciiTheme="minorHAnsi" w:hAnsiTheme="minorHAnsi" w:cstheme="minorHAnsi"/>
        </w:rPr>
        <w:t>e</w:t>
      </w:r>
      <w:r w:rsidR="00471FD6">
        <w:rPr>
          <w:rFonts w:asciiTheme="minorHAnsi" w:hAnsiTheme="minorHAnsi" w:cstheme="minorHAnsi"/>
        </w:rPr>
        <w:t xml:space="preserve">state </w:t>
      </w:r>
      <w:r w:rsidR="0090090A">
        <w:rPr>
          <w:rFonts w:asciiTheme="minorHAnsi" w:hAnsiTheme="minorHAnsi" w:cstheme="minorHAnsi"/>
        </w:rPr>
        <w:t>r</w:t>
      </w:r>
      <w:r w:rsidR="00471FD6">
        <w:rPr>
          <w:rFonts w:asciiTheme="minorHAnsi" w:hAnsiTheme="minorHAnsi" w:cstheme="minorHAnsi"/>
        </w:rPr>
        <w:t xml:space="preserve">enewal </w:t>
      </w:r>
      <w:r w:rsidR="0090090A">
        <w:rPr>
          <w:rFonts w:asciiTheme="minorHAnsi" w:hAnsiTheme="minorHAnsi" w:cstheme="minorHAnsi"/>
        </w:rPr>
        <w:t>p</w:t>
      </w:r>
      <w:r w:rsidR="00471FD6">
        <w:rPr>
          <w:rFonts w:asciiTheme="minorHAnsi" w:hAnsiTheme="minorHAnsi" w:cstheme="minorHAnsi"/>
        </w:rPr>
        <w:t>rojects</w:t>
      </w:r>
      <w:r w:rsidR="0090598B" w:rsidRPr="00473632">
        <w:rPr>
          <w:rFonts w:asciiTheme="minorHAnsi" w:hAnsiTheme="minorHAnsi" w:cstheme="minorHAnsi"/>
        </w:rPr>
        <w:t xml:space="preserve"> aimed at building long term, open and transparent working relationships with the community to jointly deliver the objectives of the wider estate renewal programme. </w:t>
      </w:r>
    </w:p>
    <w:p w14:paraId="6D4FD018" w14:textId="77777777" w:rsidR="0090598B" w:rsidRPr="00473632" w:rsidRDefault="0090598B" w:rsidP="0090598B">
      <w:pPr>
        <w:pStyle w:val="ListParagraph"/>
        <w:numPr>
          <w:ilvl w:val="0"/>
          <w:numId w:val="1"/>
        </w:numPr>
        <w:rPr>
          <w:rFonts w:asciiTheme="minorHAnsi" w:hAnsiTheme="minorHAnsi" w:cstheme="minorHAnsi"/>
        </w:rPr>
      </w:pPr>
      <w:r w:rsidRPr="00473632">
        <w:rPr>
          <w:rFonts w:asciiTheme="minorHAnsi" w:hAnsiTheme="minorHAnsi" w:cstheme="minorHAnsi"/>
        </w:rPr>
        <w:t>Support with developing the engagement strategies for these areas and the wider Be First programme.</w:t>
      </w:r>
    </w:p>
    <w:p w14:paraId="5ED00A3A" w14:textId="5C147CB1" w:rsidR="00D731D5" w:rsidRPr="00473632" w:rsidRDefault="0090598B" w:rsidP="00D731D5">
      <w:pPr>
        <w:pStyle w:val="ListParagraph"/>
        <w:numPr>
          <w:ilvl w:val="0"/>
          <w:numId w:val="1"/>
        </w:numPr>
        <w:rPr>
          <w:rFonts w:asciiTheme="minorHAnsi" w:hAnsiTheme="minorHAnsi" w:cstheme="minorHAnsi"/>
        </w:rPr>
      </w:pPr>
      <w:r w:rsidRPr="00473632">
        <w:rPr>
          <w:rFonts w:asciiTheme="minorHAnsi" w:hAnsiTheme="minorHAnsi" w:cstheme="minorHAnsi"/>
        </w:rPr>
        <w:t>Manag</w:t>
      </w:r>
      <w:r w:rsidR="00AD2A0D" w:rsidRPr="00473632">
        <w:rPr>
          <w:rFonts w:asciiTheme="minorHAnsi" w:hAnsiTheme="minorHAnsi" w:cstheme="minorHAnsi"/>
        </w:rPr>
        <w:t>e</w:t>
      </w:r>
      <w:r w:rsidRPr="00473632">
        <w:rPr>
          <w:rFonts w:asciiTheme="minorHAnsi" w:hAnsiTheme="minorHAnsi" w:cstheme="minorHAnsi"/>
        </w:rPr>
        <w:t xml:space="preserve"> our </w:t>
      </w:r>
      <w:r w:rsidR="00AD2A0D" w:rsidRPr="00473632">
        <w:rPr>
          <w:rFonts w:asciiTheme="minorHAnsi" w:hAnsiTheme="minorHAnsi" w:cstheme="minorHAnsi"/>
        </w:rPr>
        <w:t xml:space="preserve">digital </w:t>
      </w:r>
      <w:r w:rsidRPr="00473632">
        <w:rPr>
          <w:rFonts w:asciiTheme="minorHAnsi" w:hAnsiTheme="minorHAnsi" w:cstheme="minorHAnsi"/>
        </w:rPr>
        <w:t>engagement platform</w:t>
      </w:r>
      <w:r w:rsidR="0090090A">
        <w:rPr>
          <w:rFonts w:asciiTheme="minorHAnsi" w:hAnsiTheme="minorHAnsi" w:cstheme="minorHAnsi"/>
        </w:rPr>
        <w:t xml:space="preserve">. </w:t>
      </w:r>
    </w:p>
    <w:p w14:paraId="44C6C54E" w14:textId="77777777" w:rsidR="00C91FA5" w:rsidRPr="00473632" w:rsidRDefault="00C91FA5" w:rsidP="00C91FA5">
      <w:pPr>
        <w:ind w:left="360"/>
        <w:rPr>
          <w:rFonts w:cstheme="minorHAnsi"/>
        </w:rPr>
      </w:pPr>
    </w:p>
    <w:p w14:paraId="7EEEA495" w14:textId="77777777" w:rsidR="00D731D5" w:rsidRPr="00473632" w:rsidRDefault="00D731D5" w:rsidP="00D731D5">
      <w:pPr>
        <w:rPr>
          <w:rFonts w:cstheme="minorHAnsi"/>
          <w:b/>
          <w:bCs/>
        </w:rPr>
      </w:pPr>
      <w:r w:rsidRPr="00473632">
        <w:rPr>
          <w:rFonts w:cstheme="minorHAnsi"/>
          <w:b/>
          <w:bCs/>
        </w:rPr>
        <w:t xml:space="preserve">Main responsibilities </w:t>
      </w:r>
    </w:p>
    <w:p w14:paraId="242CF539" w14:textId="77777777" w:rsidR="00D731D5" w:rsidRPr="00473632" w:rsidRDefault="00D731D5" w:rsidP="00D731D5">
      <w:pPr>
        <w:pStyle w:val="ListParagraph"/>
        <w:numPr>
          <w:ilvl w:val="1"/>
          <w:numId w:val="2"/>
        </w:numPr>
        <w:ind w:hanging="720"/>
        <w:rPr>
          <w:rFonts w:asciiTheme="minorHAnsi" w:hAnsiTheme="minorHAnsi" w:cstheme="minorHAnsi"/>
        </w:rPr>
      </w:pPr>
      <w:r w:rsidRPr="00473632">
        <w:rPr>
          <w:rFonts w:asciiTheme="minorHAnsi" w:hAnsiTheme="minorHAnsi" w:cstheme="minorHAnsi"/>
        </w:rPr>
        <w:t xml:space="preserve">To deliver innovative and coordinated engagement across the estate renewal schemes which maximises long term involvement in the regeneration programme and sets a new benchmark for reach, quality, and expertise. </w:t>
      </w:r>
    </w:p>
    <w:p w14:paraId="6BC84061" w14:textId="77777777" w:rsidR="00D731D5" w:rsidRPr="00473632" w:rsidRDefault="00D731D5" w:rsidP="00D731D5">
      <w:pPr>
        <w:pStyle w:val="ListParagraph"/>
        <w:ind w:left="720" w:firstLine="0"/>
        <w:rPr>
          <w:rFonts w:asciiTheme="minorHAnsi" w:hAnsiTheme="minorHAnsi" w:cstheme="minorHAnsi"/>
        </w:rPr>
      </w:pPr>
    </w:p>
    <w:p w14:paraId="7C5ABDAC" w14:textId="77777777" w:rsidR="00D731D5" w:rsidRPr="00473632" w:rsidRDefault="00D731D5" w:rsidP="00D731D5">
      <w:pPr>
        <w:pStyle w:val="ListParagraph"/>
        <w:numPr>
          <w:ilvl w:val="1"/>
          <w:numId w:val="2"/>
        </w:numPr>
        <w:ind w:hanging="720"/>
        <w:rPr>
          <w:rFonts w:asciiTheme="minorHAnsi" w:hAnsiTheme="minorHAnsi" w:cstheme="minorHAnsi"/>
        </w:rPr>
      </w:pPr>
      <w:r w:rsidRPr="00473632">
        <w:rPr>
          <w:rFonts w:asciiTheme="minorHAnsi" w:hAnsiTheme="minorHAnsi" w:cstheme="minorHAnsi"/>
        </w:rPr>
        <w:t xml:space="preserve">Develop, manage, and deliver the engagement and consultation strategies for the local areas. This will include engagement on the delivery of the Be First programme and any emerging physical plans for change. </w:t>
      </w:r>
    </w:p>
    <w:p w14:paraId="402B7A2D" w14:textId="77777777" w:rsidR="00D731D5" w:rsidRPr="00473632" w:rsidRDefault="00D731D5" w:rsidP="00D731D5">
      <w:pPr>
        <w:pStyle w:val="ListParagraph"/>
        <w:rPr>
          <w:rFonts w:asciiTheme="minorHAnsi" w:hAnsiTheme="minorHAnsi" w:cstheme="minorHAnsi"/>
        </w:rPr>
      </w:pPr>
    </w:p>
    <w:p w14:paraId="5EFAF294" w14:textId="77777777" w:rsidR="00D731D5" w:rsidRPr="00473632" w:rsidRDefault="00D731D5" w:rsidP="00D731D5">
      <w:pPr>
        <w:pStyle w:val="ListParagraph"/>
        <w:numPr>
          <w:ilvl w:val="1"/>
          <w:numId w:val="2"/>
        </w:numPr>
        <w:ind w:hanging="720"/>
        <w:rPr>
          <w:rFonts w:asciiTheme="minorHAnsi" w:hAnsiTheme="minorHAnsi" w:cstheme="minorHAnsi"/>
        </w:rPr>
      </w:pPr>
      <w:r w:rsidRPr="00473632">
        <w:rPr>
          <w:rFonts w:asciiTheme="minorHAnsi" w:hAnsiTheme="minorHAnsi" w:cstheme="minorHAnsi"/>
        </w:rPr>
        <w:t>Support​ ​the​ ​team ​to​ ​build​ ​new​ ​and​ ​existing relationships​ ​and​ ​partnerships​ ​with​ ​organisations​ ​and​ ​key​ ​individuals​ ​across Barking &amp; Dagenham.</w:t>
      </w:r>
    </w:p>
    <w:p w14:paraId="5C38F6A0" w14:textId="77777777" w:rsidR="00D731D5" w:rsidRPr="00473632" w:rsidRDefault="00D731D5" w:rsidP="00D731D5">
      <w:pPr>
        <w:pStyle w:val="ListParagraph"/>
        <w:rPr>
          <w:rFonts w:asciiTheme="minorHAnsi" w:hAnsiTheme="minorHAnsi" w:cstheme="minorHAnsi"/>
        </w:rPr>
      </w:pPr>
    </w:p>
    <w:p w14:paraId="105A3052" w14:textId="77777777" w:rsidR="00D731D5" w:rsidRPr="00473632" w:rsidRDefault="00D731D5" w:rsidP="00D731D5">
      <w:pPr>
        <w:pStyle w:val="ListParagraph"/>
        <w:numPr>
          <w:ilvl w:val="1"/>
          <w:numId w:val="2"/>
        </w:numPr>
        <w:ind w:hanging="720"/>
        <w:rPr>
          <w:rFonts w:asciiTheme="minorHAnsi" w:hAnsiTheme="minorHAnsi" w:cstheme="minorHAnsi"/>
        </w:rPr>
      </w:pPr>
      <w:r w:rsidRPr="00473632">
        <w:rPr>
          <w:rFonts w:asciiTheme="minorHAnsi" w:hAnsiTheme="minorHAnsi" w:cstheme="minorHAnsi"/>
        </w:rPr>
        <w:t xml:space="preserve">Develop and maintain positive working relationships with the community and key stakeholder </w:t>
      </w:r>
      <w:r w:rsidRPr="00473632">
        <w:rPr>
          <w:rFonts w:asciiTheme="minorHAnsi" w:hAnsiTheme="minorHAnsi" w:cstheme="minorHAnsi"/>
        </w:rPr>
        <w:lastRenderedPageBreak/>
        <w:t xml:space="preserve">groups including residents, businesses, community groups. </w:t>
      </w:r>
    </w:p>
    <w:p w14:paraId="6EFC653F" w14:textId="77777777" w:rsidR="00D731D5" w:rsidRPr="00473632" w:rsidRDefault="00D731D5" w:rsidP="00D731D5">
      <w:pPr>
        <w:pStyle w:val="ListParagraph"/>
        <w:rPr>
          <w:rFonts w:asciiTheme="minorHAnsi" w:hAnsiTheme="minorHAnsi" w:cstheme="minorHAnsi"/>
        </w:rPr>
      </w:pPr>
    </w:p>
    <w:p w14:paraId="63C50936" w14:textId="187C5842" w:rsidR="00D731D5" w:rsidRPr="00473632" w:rsidRDefault="00D731D5" w:rsidP="00D731D5">
      <w:pPr>
        <w:pStyle w:val="ListParagraph"/>
        <w:numPr>
          <w:ilvl w:val="1"/>
          <w:numId w:val="2"/>
        </w:numPr>
        <w:ind w:hanging="720"/>
        <w:rPr>
          <w:rFonts w:asciiTheme="minorHAnsi" w:hAnsiTheme="minorHAnsi" w:cstheme="minorHAnsi"/>
        </w:rPr>
      </w:pPr>
      <w:r w:rsidRPr="00473632">
        <w:rPr>
          <w:rFonts w:asciiTheme="minorHAnsi" w:hAnsiTheme="minorHAnsi" w:cstheme="minorHAnsi"/>
        </w:rPr>
        <w:t>Work across departments at LBBD and Be First to ensure engagement across the estate re</w:t>
      </w:r>
      <w:r w:rsidR="00F17236" w:rsidRPr="00473632">
        <w:rPr>
          <w:rFonts w:asciiTheme="minorHAnsi" w:hAnsiTheme="minorHAnsi" w:cstheme="minorHAnsi"/>
        </w:rPr>
        <w:t>newal</w:t>
      </w:r>
      <w:r w:rsidRPr="00473632">
        <w:rPr>
          <w:rFonts w:asciiTheme="minorHAnsi" w:hAnsiTheme="minorHAnsi" w:cstheme="minorHAnsi"/>
        </w:rPr>
        <w:t xml:space="preserve"> areas is coordinated and integrated into Be First’s core engagement and communications activities. </w:t>
      </w:r>
    </w:p>
    <w:p w14:paraId="18FF490B" w14:textId="77777777" w:rsidR="00D731D5" w:rsidRPr="00473632" w:rsidRDefault="00D731D5" w:rsidP="00D731D5">
      <w:pPr>
        <w:pStyle w:val="ListParagraph"/>
        <w:rPr>
          <w:rFonts w:asciiTheme="minorHAnsi" w:hAnsiTheme="minorHAnsi" w:cstheme="minorHAnsi"/>
        </w:rPr>
      </w:pPr>
    </w:p>
    <w:p w14:paraId="4611662C" w14:textId="60E29EEC" w:rsidR="00D731D5" w:rsidRPr="00473632" w:rsidRDefault="00D731D5" w:rsidP="004F033A">
      <w:pPr>
        <w:pStyle w:val="ListParagraph"/>
        <w:numPr>
          <w:ilvl w:val="1"/>
          <w:numId w:val="2"/>
        </w:numPr>
        <w:ind w:hanging="720"/>
        <w:rPr>
          <w:rFonts w:asciiTheme="minorHAnsi" w:hAnsiTheme="minorHAnsi" w:cstheme="minorHAnsi"/>
        </w:rPr>
      </w:pPr>
      <w:r w:rsidRPr="00473632">
        <w:rPr>
          <w:rFonts w:asciiTheme="minorHAnsi" w:hAnsiTheme="minorHAnsi" w:cstheme="minorHAnsi"/>
        </w:rPr>
        <w:t>Work with the Communications team to develop engagement material suitable for a variety of stakeholders. This will include newsletters, consultation material, leaflets, online and social media and will include arranging for translations.</w:t>
      </w:r>
    </w:p>
    <w:p w14:paraId="24897ABB" w14:textId="77777777" w:rsidR="00D731D5" w:rsidRPr="00473632" w:rsidRDefault="00D731D5" w:rsidP="00D731D5">
      <w:pPr>
        <w:pStyle w:val="ListParagraph"/>
        <w:rPr>
          <w:rFonts w:asciiTheme="minorHAnsi" w:hAnsiTheme="minorHAnsi" w:cstheme="minorHAnsi"/>
        </w:rPr>
      </w:pPr>
    </w:p>
    <w:p w14:paraId="49361C1E" w14:textId="4E696C61" w:rsidR="00D731D5" w:rsidRDefault="00D731D5" w:rsidP="00D731D5">
      <w:pPr>
        <w:pStyle w:val="ListParagraph"/>
        <w:numPr>
          <w:ilvl w:val="1"/>
          <w:numId w:val="2"/>
        </w:numPr>
        <w:ind w:hanging="720"/>
        <w:rPr>
          <w:rFonts w:asciiTheme="minorHAnsi" w:hAnsiTheme="minorHAnsi" w:cstheme="minorHAnsi"/>
        </w:rPr>
      </w:pPr>
      <w:r w:rsidRPr="00473632">
        <w:rPr>
          <w:rFonts w:asciiTheme="minorHAnsi" w:hAnsiTheme="minorHAnsi" w:cstheme="minorHAnsi"/>
        </w:rPr>
        <w:t xml:space="preserve">Organise and manage engagement events with and for the community and key stakeholders. </w:t>
      </w:r>
    </w:p>
    <w:p w14:paraId="7DC678FA" w14:textId="77777777" w:rsidR="00D768C1" w:rsidRPr="00D768C1" w:rsidRDefault="00D768C1" w:rsidP="00D768C1">
      <w:pPr>
        <w:pStyle w:val="ListParagraph"/>
        <w:rPr>
          <w:rFonts w:asciiTheme="minorHAnsi" w:hAnsiTheme="minorHAnsi" w:cstheme="minorHAnsi"/>
        </w:rPr>
      </w:pPr>
    </w:p>
    <w:p w14:paraId="3D6F9C28" w14:textId="242653D5" w:rsidR="00D768C1" w:rsidRPr="00473632" w:rsidRDefault="00D768C1" w:rsidP="00D731D5">
      <w:pPr>
        <w:pStyle w:val="ListParagraph"/>
        <w:numPr>
          <w:ilvl w:val="1"/>
          <w:numId w:val="2"/>
        </w:numPr>
        <w:ind w:hanging="720"/>
        <w:rPr>
          <w:rFonts w:asciiTheme="minorHAnsi" w:hAnsiTheme="minorHAnsi" w:cstheme="minorHAnsi"/>
        </w:rPr>
      </w:pPr>
      <w:r>
        <w:rPr>
          <w:rFonts w:asciiTheme="minorHAnsi" w:hAnsiTheme="minorHAnsi" w:cstheme="minorHAnsi"/>
        </w:rPr>
        <w:t xml:space="preserve">Update and maintain our </w:t>
      </w:r>
      <w:r w:rsidRPr="00473632">
        <w:rPr>
          <w:rFonts w:asciiTheme="minorHAnsi" w:hAnsiTheme="minorHAnsi" w:cstheme="minorHAnsi"/>
        </w:rPr>
        <w:t>digital engagement platform</w:t>
      </w:r>
      <w:r>
        <w:rPr>
          <w:rFonts w:asciiTheme="minorHAnsi" w:hAnsiTheme="minorHAnsi" w:cstheme="minorHAnsi"/>
        </w:rPr>
        <w:t>.</w:t>
      </w:r>
    </w:p>
    <w:p w14:paraId="3BE18FFA" w14:textId="77777777" w:rsidR="00D731D5" w:rsidRPr="00473632" w:rsidRDefault="00D731D5" w:rsidP="00D731D5">
      <w:pPr>
        <w:pStyle w:val="ListParagraph"/>
        <w:rPr>
          <w:rFonts w:asciiTheme="minorHAnsi" w:hAnsiTheme="minorHAnsi" w:cstheme="minorHAnsi"/>
        </w:rPr>
      </w:pPr>
    </w:p>
    <w:p w14:paraId="575D44EF" w14:textId="77777777" w:rsidR="00D731D5" w:rsidRPr="00473632" w:rsidRDefault="00D731D5" w:rsidP="00D731D5">
      <w:pPr>
        <w:pStyle w:val="ListParagraph"/>
        <w:numPr>
          <w:ilvl w:val="1"/>
          <w:numId w:val="2"/>
        </w:numPr>
        <w:ind w:hanging="720"/>
        <w:rPr>
          <w:rFonts w:asciiTheme="minorHAnsi" w:hAnsiTheme="minorHAnsi" w:cstheme="minorHAnsi"/>
        </w:rPr>
      </w:pPr>
      <w:r w:rsidRPr="00473632">
        <w:rPr>
          <w:rFonts w:asciiTheme="minorHAnsi" w:hAnsiTheme="minorHAnsi" w:cstheme="minorHAnsi"/>
        </w:rPr>
        <w:t xml:space="preserve">Identify where additional engagement resource is required and manage additional resource for Be First. </w:t>
      </w:r>
    </w:p>
    <w:p w14:paraId="302A59DE" w14:textId="77777777" w:rsidR="00D731D5" w:rsidRPr="00473632" w:rsidRDefault="00D731D5" w:rsidP="00D731D5">
      <w:pPr>
        <w:pStyle w:val="ListParagraph"/>
        <w:rPr>
          <w:rFonts w:asciiTheme="minorHAnsi" w:hAnsiTheme="minorHAnsi" w:cstheme="minorHAnsi"/>
        </w:rPr>
      </w:pPr>
    </w:p>
    <w:p w14:paraId="63C679B4" w14:textId="77777777" w:rsidR="00D731D5" w:rsidRPr="00473632" w:rsidRDefault="00D731D5" w:rsidP="00D731D5">
      <w:pPr>
        <w:pStyle w:val="ListParagraph"/>
        <w:numPr>
          <w:ilvl w:val="1"/>
          <w:numId w:val="2"/>
        </w:numPr>
        <w:ind w:hanging="720"/>
        <w:rPr>
          <w:rFonts w:asciiTheme="minorHAnsi" w:hAnsiTheme="minorHAnsi" w:cstheme="minorHAnsi"/>
        </w:rPr>
      </w:pPr>
      <w:r w:rsidRPr="00473632">
        <w:rPr>
          <w:rFonts w:asciiTheme="minorHAnsi" w:hAnsiTheme="minorHAnsi" w:cstheme="minorHAnsi"/>
        </w:rPr>
        <w:t xml:space="preserve">Undertake a stakeholder mapping exercise, create a stakeholder database for individual projects and borough-wide initiatives and review and update regularly. </w:t>
      </w:r>
    </w:p>
    <w:p w14:paraId="5037E959" w14:textId="77777777" w:rsidR="00D731D5" w:rsidRPr="00473632" w:rsidRDefault="00D731D5" w:rsidP="00D731D5">
      <w:pPr>
        <w:pStyle w:val="ListParagraph"/>
        <w:rPr>
          <w:rFonts w:asciiTheme="minorHAnsi" w:hAnsiTheme="minorHAnsi" w:cstheme="minorHAnsi"/>
        </w:rPr>
      </w:pPr>
    </w:p>
    <w:p w14:paraId="0BFFD7F2" w14:textId="77777777" w:rsidR="00D731D5" w:rsidRPr="00473632" w:rsidRDefault="00D731D5" w:rsidP="00D731D5">
      <w:pPr>
        <w:pStyle w:val="ListParagraph"/>
        <w:numPr>
          <w:ilvl w:val="1"/>
          <w:numId w:val="2"/>
        </w:numPr>
        <w:ind w:hanging="720"/>
        <w:rPr>
          <w:rFonts w:asciiTheme="minorHAnsi" w:hAnsiTheme="minorHAnsi" w:cstheme="minorHAnsi"/>
        </w:rPr>
      </w:pPr>
      <w:r w:rsidRPr="00473632">
        <w:rPr>
          <w:rFonts w:asciiTheme="minorHAnsi" w:hAnsiTheme="minorHAnsi" w:cstheme="minorHAnsi"/>
        </w:rPr>
        <w:t xml:space="preserve">Produce an engagement and consultation log and report which records all engagement and consultation activity. </w:t>
      </w:r>
    </w:p>
    <w:p w14:paraId="710C25DE" w14:textId="77777777" w:rsidR="00D731D5" w:rsidRPr="00473632" w:rsidRDefault="00D731D5" w:rsidP="00D731D5">
      <w:pPr>
        <w:pStyle w:val="ListParagraph"/>
        <w:rPr>
          <w:rFonts w:asciiTheme="minorHAnsi" w:hAnsiTheme="minorHAnsi" w:cstheme="minorHAnsi"/>
        </w:rPr>
      </w:pPr>
    </w:p>
    <w:p w14:paraId="7A15B65F" w14:textId="77777777" w:rsidR="00D731D5" w:rsidRPr="00473632" w:rsidRDefault="00D731D5" w:rsidP="00D731D5">
      <w:pPr>
        <w:pStyle w:val="ListParagraph"/>
        <w:numPr>
          <w:ilvl w:val="1"/>
          <w:numId w:val="2"/>
        </w:numPr>
        <w:ind w:hanging="720"/>
        <w:rPr>
          <w:rFonts w:asciiTheme="minorHAnsi" w:hAnsiTheme="minorHAnsi" w:cstheme="minorHAnsi"/>
        </w:rPr>
      </w:pPr>
      <w:r w:rsidRPr="00473632">
        <w:rPr>
          <w:rFonts w:asciiTheme="minorHAnsi" w:hAnsiTheme="minorHAnsi" w:cstheme="minorHAnsi"/>
        </w:rPr>
        <w:t>Manage and deliver statutory consultation processes for the allocated areas.</w:t>
      </w:r>
    </w:p>
    <w:p w14:paraId="2E025D1D" w14:textId="77777777" w:rsidR="00D731D5" w:rsidRPr="00473632" w:rsidRDefault="00D731D5" w:rsidP="00D731D5">
      <w:pPr>
        <w:pStyle w:val="ListParagraph"/>
        <w:rPr>
          <w:rFonts w:asciiTheme="minorHAnsi" w:hAnsiTheme="minorHAnsi" w:cstheme="minorHAnsi"/>
        </w:rPr>
      </w:pPr>
    </w:p>
    <w:p w14:paraId="2BBAEC17" w14:textId="77777777" w:rsidR="00D731D5" w:rsidRPr="00473632" w:rsidRDefault="00D731D5" w:rsidP="00D731D5">
      <w:pPr>
        <w:pStyle w:val="ListParagraph"/>
        <w:numPr>
          <w:ilvl w:val="1"/>
          <w:numId w:val="2"/>
        </w:numPr>
        <w:ind w:hanging="720"/>
        <w:rPr>
          <w:rFonts w:asciiTheme="minorHAnsi" w:hAnsiTheme="minorHAnsi" w:cstheme="minorHAnsi"/>
        </w:rPr>
      </w:pPr>
      <w:r w:rsidRPr="00473632">
        <w:rPr>
          <w:rFonts w:asciiTheme="minorHAnsi" w:hAnsiTheme="minorHAnsi" w:cstheme="minorHAnsi"/>
        </w:rPr>
        <w:t xml:space="preserve">Support residents and stakeholders to develop and function effectively. This could include training and other capacity building that they may require to engage in various aspects of the programme. </w:t>
      </w:r>
    </w:p>
    <w:p w14:paraId="3CFFFDEE" w14:textId="77777777" w:rsidR="00D731D5" w:rsidRPr="00473632" w:rsidRDefault="00D731D5" w:rsidP="00D731D5">
      <w:pPr>
        <w:pStyle w:val="ListParagraph"/>
        <w:ind w:left="720" w:firstLine="0"/>
        <w:rPr>
          <w:rFonts w:asciiTheme="minorHAnsi" w:hAnsiTheme="minorHAnsi" w:cstheme="minorHAnsi"/>
        </w:rPr>
      </w:pPr>
    </w:p>
    <w:p w14:paraId="6A41B595" w14:textId="7773E839" w:rsidR="004F033A" w:rsidRPr="00473632" w:rsidRDefault="00D731D5" w:rsidP="00D731D5">
      <w:pPr>
        <w:rPr>
          <w:rFonts w:cstheme="minorHAnsi"/>
        </w:rPr>
      </w:pPr>
      <w:r w:rsidRPr="00473632">
        <w:rPr>
          <w:rFonts w:cstheme="minorHAnsi"/>
        </w:rPr>
        <w:t>1.1</w:t>
      </w:r>
      <w:r w:rsidR="00974C49">
        <w:rPr>
          <w:rFonts w:cstheme="minorHAnsi"/>
        </w:rPr>
        <w:t>4</w:t>
      </w:r>
      <w:r w:rsidRPr="00473632">
        <w:rPr>
          <w:rFonts w:cstheme="minorHAnsi"/>
        </w:rPr>
        <w:tab/>
        <w:t>Attendance at meetings/events in the evening and weekends as required.</w:t>
      </w:r>
    </w:p>
    <w:p w14:paraId="2CD3257C" w14:textId="63625A95" w:rsidR="00C91FA5" w:rsidRPr="00473632" w:rsidRDefault="00C91FA5" w:rsidP="00D92846">
      <w:pPr>
        <w:pStyle w:val="BodyText"/>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7225"/>
        <w:gridCol w:w="1791"/>
      </w:tblGrid>
      <w:tr w:rsidR="002117A0" w:rsidRPr="00473632" w14:paraId="3A244F59" w14:textId="77777777" w:rsidTr="002117A0">
        <w:tc>
          <w:tcPr>
            <w:tcW w:w="7225" w:type="dxa"/>
          </w:tcPr>
          <w:p w14:paraId="0414C095" w14:textId="77777777" w:rsidR="002117A0" w:rsidRPr="00473632" w:rsidRDefault="002117A0" w:rsidP="00AD7BA9">
            <w:pPr>
              <w:rPr>
                <w:rFonts w:cstheme="minorHAnsi"/>
                <w:b/>
                <w:bCs/>
              </w:rPr>
            </w:pPr>
            <w:r w:rsidRPr="00473632">
              <w:rPr>
                <w:rFonts w:cstheme="minorHAnsi"/>
                <w:b/>
                <w:bCs/>
              </w:rPr>
              <w:t>Knowledge, Qualifications, Skills and Experience</w:t>
            </w:r>
          </w:p>
          <w:p w14:paraId="59526F73" w14:textId="0E343653" w:rsidR="00FC79C9" w:rsidRPr="00473632" w:rsidRDefault="00FC79C9" w:rsidP="00AD7BA9">
            <w:pPr>
              <w:rPr>
                <w:rFonts w:cstheme="minorHAnsi"/>
                <w:b/>
                <w:bCs/>
              </w:rPr>
            </w:pPr>
          </w:p>
        </w:tc>
        <w:tc>
          <w:tcPr>
            <w:tcW w:w="1791" w:type="dxa"/>
          </w:tcPr>
          <w:p w14:paraId="4A8A63D2" w14:textId="2B2CD0F9" w:rsidR="002117A0" w:rsidRPr="00473632" w:rsidRDefault="002117A0" w:rsidP="00AD7BA9">
            <w:pPr>
              <w:rPr>
                <w:rFonts w:cstheme="minorHAnsi"/>
                <w:b/>
                <w:bCs/>
              </w:rPr>
            </w:pPr>
            <w:r w:rsidRPr="00473632">
              <w:rPr>
                <w:rFonts w:cstheme="minorHAnsi"/>
                <w:b/>
                <w:bCs/>
              </w:rPr>
              <w:t xml:space="preserve">Essential or Desirable </w:t>
            </w:r>
          </w:p>
        </w:tc>
      </w:tr>
      <w:tr w:rsidR="002117A0" w:rsidRPr="00473632" w14:paraId="35F57213" w14:textId="77777777" w:rsidTr="002117A0">
        <w:tc>
          <w:tcPr>
            <w:tcW w:w="7225" w:type="dxa"/>
          </w:tcPr>
          <w:p w14:paraId="05EED6FF" w14:textId="77777777" w:rsidR="002117A0" w:rsidRPr="00473632" w:rsidRDefault="00A91CE4" w:rsidP="00F933EC">
            <w:pPr>
              <w:rPr>
                <w:rFonts w:cstheme="minorHAnsi"/>
              </w:rPr>
            </w:pPr>
            <w:r w:rsidRPr="00473632">
              <w:rPr>
                <w:rFonts w:cstheme="minorHAnsi"/>
              </w:rPr>
              <w:t>Demonstrable experience of delivering successful engagement with a wide range of complex stakeholders</w:t>
            </w:r>
            <w:r w:rsidR="00473B92" w:rsidRPr="00473632">
              <w:rPr>
                <w:rFonts w:cstheme="minorHAnsi"/>
              </w:rPr>
              <w:t>.</w:t>
            </w:r>
          </w:p>
          <w:p w14:paraId="3400B8FD" w14:textId="77777777" w:rsidR="00A829E7" w:rsidRPr="00473632" w:rsidRDefault="00A829E7" w:rsidP="00F933EC">
            <w:pPr>
              <w:rPr>
                <w:rFonts w:cstheme="minorHAnsi"/>
              </w:rPr>
            </w:pPr>
          </w:p>
          <w:p w14:paraId="3E3C919D" w14:textId="77777777" w:rsidR="00A829E7" w:rsidRPr="00473632" w:rsidRDefault="00A829E7" w:rsidP="00F933EC">
            <w:pPr>
              <w:rPr>
                <w:rFonts w:cstheme="minorHAnsi"/>
              </w:rPr>
            </w:pPr>
            <w:r w:rsidRPr="00473632">
              <w:rPr>
                <w:rFonts w:cstheme="minorHAnsi"/>
              </w:rPr>
              <w:t>Experience of estate renewal and housing engagement.</w:t>
            </w:r>
          </w:p>
          <w:p w14:paraId="223750ED" w14:textId="77777777" w:rsidR="00A829E7" w:rsidRPr="00473632" w:rsidRDefault="00A829E7" w:rsidP="00F933EC">
            <w:pPr>
              <w:rPr>
                <w:rFonts w:cstheme="minorHAnsi"/>
              </w:rPr>
            </w:pPr>
          </w:p>
          <w:p w14:paraId="38854CD1" w14:textId="77777777" w:rsidR="00A829E7" w:rsidRPr="00473632" w:rsidRDefault="00A829E7" w:rsidP="00F933EC">
            <w:pPr>
              <w:rPr>
                <w:rFonts w:cstheme="minorHAnsi"/>
                <w:w w:val="105"/>
              </w:rPr>
            </w:pPr>
            <w:r w:rsidRPr="00473632">
              <w:rPr>
                <w:rFonts w:cstheme="minorHAnsi"/>
                <w:w w:val="105"/>
              </w:rPr>
              <w:t>Experience of evaluating and monitoring community</w:t>
            </w:r>
            <w:r w:rsidRPr="00473632">
              <w:rPr>
                <w:rFonts w:cstheme="minorHAnsi"/>
                <w:spacing w:val="58"/>
                <w:w w:val="105"/>
              </w:rPr>
              <w:t xml:space="preserve"> </w:t>
            </w:r>
            <w:r w:rsidRPr="00473632">
              <w:rPr>
                <w:rFonts w:cstheme="minorHAnsi"/>
                <w:w w:val="105"/>
              </w:rPr>
              <w:t>involvement activity and community</w:t>
            </w:r>
            <w:r w:rsidRPr="00473632">
              <w:rPr>
                <w:rFonts w:cstheme="minorHAnsi"/>
                <w:spacing w:val="58"/>
                <w:w w:val="105"/>
              </w:rPr>
              <w:t xml:space="preserve"> </w:t>
            </w:r>
            <w:r w:rsidRPr="00473632">
              <w:rPr>
                <w:rFonts w:cstheme="minorHAnsi"/>
                <w:w w:val="105"/>
              </w:rPr>
              <w:t>projects</w:t>
            </w:r>
            <w:r w:rsidR="006853F7" w:rsidRPr="00473632">
              <w:rPr>
                <w:rFonts w:cstheme="minorHAnsi"/>
                <w:w w:val="105"/>
              </w:rPr>
              <w:t>.</w:t>
            </w:r>
          </w:p>
          <w:p w14:paraId="03CFF93C" w14:textId="77777777" w:rsidR="006853F7" w:rsidRPr="00473632" w:rsidRDefault="006853F7" w:rsidP="00F933EC">
            <w:pPr>
              <w:rPr>
                <w:rFonts w:cstheme="minorHAnsi"/>
                <w:w w:val="105"/>
              </w:rPr>
            </w:pPr>
          </w:p>
          <w:p w14:paraId="280F611D" w14:textId="77777777" w:rsidR="006853F7" w:rsidRPr="00473632" w:rsidRDefault="006853F7" w:rsidP="00F933EC">
            <w:pPr>
              <w:rPr>
                <w:rFonts w:cstheme="minorHAnsi"/>
                <w:w w:val="105"/>
              </w:rPr>
            </w:pPr>
            <w:r w:rsidRPr="00473632">
              <w:rPr>
                <w:rFonts w:cstheme="minorHAnsi"/>
                <w:w w:val="105"/>
              </w:rPr>
              <w:t>Experience of organising events and outreach activities</w:t>
            </w:r>
          </w:p>
          <w:p w14:paraId="2AF5445F" w14:textId="77777777" w:rsidR="00CC614C" w:rsidRPr="00473632" w:rsidRDefault="00CC614C" w:rsidP="00F933EC">
            <w:pPr>
              <w:rPr>
                <w:rFonts w:cstheme="minorHAnsi"/>
                <w:w w:val="105"/>
              </w:rPr>
            </w:pPr>
          </w:p>
          <w:p w14:paraId="28EA6E2E" w14:textId="77777777" w:rsidR="00CC614C" w:rsidRPr="00473632" w:rsidRDefault="00CC614C" w:rsidP="00F933EC">
            <w:pPr>
              <w:rPr>
                <w:rFonts w:cstheme="minorHAnsi"/>
              </w:rPr>
            </w:pPr>
            <w:r w:rsidRPr="00473632">
              <w:rPr>
                <w:rFonts w:cstheme="minorHAnsi"/>
              </w:rPr>
              <w:t>Experienced in developing engagement programmes and mechanisms that fully involve the community in developing plans for the future of their area.</w:t>
            </w:r>
          </w:p>
          <w:p w14:paraId="23330922" w14:textId="77777777" w:rsidR="00CC614C" w:rsidRPr="00473632" w:rsidRDefault="00CC614C" w:rsidP="00F933EC">
            <w:pPr>
              <w:rPr>
                <w:rFonts w:cstheme="minorHAnsi"/>
              </w:rPr>
            </w:pPr>
          </w:p>
          <w:p w14:paraId="71826ED8" w14:textId="77777777" w:rsidR="00767D5C" w:rsidRPr="00473632" w:rsidRDefault="00767D5C" w:rsidP="00767D5C">
            <w:pPr>
              <w:rPr>
                <w:rFonts w:cstheme="minorHAnsi"/>
                <w:w w:val="105"/>
              </w:rPr>
            </w:pPr>
            <w:r w:rsidRPr="00473632">
              <w:rPr>
                <w:rFonts w:cstheme="minorHAnsi"/>
                <w:w w:val="105"/>
              </w:rPr>
              <w:t>Ability to champion community engagement within and without the company, and to ensure that consultation and involvement is meaningful and effective</w:t>
            </w:r>
          </w:p>
          <w:p w14:paraId="30993A3C" w14:textId="77777777" w:rsidR="00CC614C" w:rsidRPr="00473632" w:rsidRDefault="00CC614C" w:rsidP="00F933EC">
            <w:pPr>
              <w:rPr>
                <w:rFonts w:cstheme="minorHAnsi"/>
              </w:rPr>
            </w:pPr>
          </w:p>
          <w:p w14:paraId="258F71BC" w14:textId="7A113425" w:rsidR="00AC5478" w:rsidRPr="00473632" w:rsidRDefault="00AC5478" w:rsidP="00AC5478">
            <w:pPr>
              <w:rPr>
                <w:rFonts w:cstheme="minorHAnsi"/>
                <w:w w:val="105"/>
              </w:rPr>
            </w:pPr>
            <w:r w:rsidRPr="00473632">
              <w:rPr>
                <w:rFonts w:cstheme="minorHAnsi"/>
                <w:w w:val="105"/>
              </w:rPr>
              <w:t>Ability to engage, communicate effectively and understand the needs of a range of different community and project stakeholders</w:t>
            </w:r>
            <w:r w:rsidR="00C23073">
              <w:rPr>
                <w:rFonts w:cstheme="minorHAnsi"/>
                <w:w w:val="105"/>
              </w:rPr>
              <w:t>.</w:t>
            </w:r>
          </w:p>
          <w:p w14:paraId="411E0C14" w14:textId="77777777" w:rsidR="00767D5C" w:rsidRPr="00473632" w:rsidRDefault="00767D5C" w:rsidP="00F933EC">
            <w:pPr>
              <w:rPr>
                <w:rFonts w:cstheme="minorHAnsi"/>
              </w:rPr>
            </w:pPr>
          </w:p>
          <w:p w14:paraId="5D6F9789" w14:textId="77777777" w:rsidR="006B5D89" w:rsidRPr="00473632" w:rsidRDefault="006B5D89" w:rsidP="006B5D89">
            <w:pPr>
              <w:rPr>
                <w:rFonts w:cstheme="minorHAnsi"/>
                <w:w w:val="105"/>
              </w:rPr>
            </w:pPr>
            <w:r w:rsidRPr="00473632">
              <w:rPr>
                <w:rFonts w:cstheme="minorHAnsi"/>
                <w:w w:val="105"/>
              </w:rPr>
              <w:lastRenderedPageBreak/>
              <w:t>Ability to work effectively with staff at all levels, work independently and as part of a team.</w:t>
            </w:r>
          </w:p>
          <w:p w14:paraId="5577BF2D" w14:textId="77777777" w:rsidR="006B5D89" w:rsidRPr="00473632" w:rsidRDefault="006B5D89" w:rsidP="00F933EC">
            <w:pPr>
              <w:rPr>
                <w:rFonts w:cstheme="minorHAnsi"/>
              </w:rPr>
            </w:pPr>
          </w:p>
          <w:p w14:paraId="18317106" w14:textId="77777777" w:rsidR="006B5D89" w:rsidRPr="00473632" w:rsidRDefault="00F758D6" w:rsidP="00F933EC">
            <w:pPr>
              <w:rPr>
                <w:rFonts w:cstheme="minorHAnsi"/>
                <w:w w:val="105"/>
              </w:rPr>
            </w:pPr>
            <w:r w:rsidRPr="00473632">
              <w:rPr>
                <w:rFonts w:cstheme="minorHAnsi"/>
                <w:w w:val="105"/>
              </w:rPr>
              <w:t>Ability to work in partnership with external agencies, including the council.</w:t>
            </w:r>
          </w:p>
          <w:p w14:paraId="418FB244" w14:textId="77777777" w:rsidR="00EC775E" w:rsidRPr="00473632" w:rsidRDefault="00EC775E" w:rsidP="00F933EC">
            <w:pPr>
              <w:rPr>
                <w:rFonts w:cstheme="minorHAnsi"/>
                <w:w w:val="105"/>
              </w:rPr>
            </w:pPr>
          </w:p>
          <w:p w14:paraId="79D4C990" w14:textId="17BA14B8" w:rsidR="00EC775E" w:rsidRDefault="00FE1271" w:rsidP="00F933EC">
            <w:pPr>
              <w:rPr>
                <w:rFonts w:cstheme="minorHAnsi"/>
                <w:w w:val="105"/>
              </w:rPr>
            </w:pPr>
            <w:r w:rsidRPr="00473632">
              <w:rPr>
                <w:rFonts w:cstheme="minorHAnsi"/>
                <w:w w:val="105"/>
              </w:rPr>
              <w:t xml:space="preserve">Ability to work across departments and services to deliver a coordinated engagement programme – including coordinating resources. </w:t>
            </w:r>
          </w:p>
          <w:p w14:paraId="58B98A8B" w14:textId="6104DD12" w:rsidR="00FB3C82" w:rsidRDefault="00FB3C82" w:rsidP="00F933EC">
            <w:pPr>
              <w:rPr>
                <w:rFonts w:cstheme="minorHAnsi"/>
                <w:w w:val="105"/>
              </w:rPr>
            </w:pPr>
          </w:p>
          <w:p w14:paraId="12A1EEEF" w14:textId="010A617D" w:rsidR="00FB3C82" w:rsidRDefault="00FB3C82" w:rsidP="00F933EC">
            <w:pPr>
              <w:rPr>
                <w:rFonts w:ascii="Calibri" w:hAnsi="Calibri" w:cs="Calibri"/>
                <w:w w:val="110"/>
              </w:rPr>
            </w:pPr>
            <w:r w:rsidRPr="00FB3C82">
              <w:rPr>
                <w:rFonts w:ascii="Calibri" w:hAnsi="Calibri" w:cs="Calibri"/>
                <w:w w:val="110"/>
              </w:rPr>
              <w:t>Experience of managing</w:t>
            </w:r>
            <w:r w:rsidRPr="00FB3C82">
              <w:rPr>
                <w:rFonts w:ascii="Calibri" w:hAnsi="Calibri" w:cs="Calibri"/>
                <w:spacing w:val="18"/>
                <w:w w:val="110"/>
              </w:rPr>
              <w:t xml:space="preserve"> </w:t>
            </w:r>
            <w:r w:rsidRPr="00FB3C82">
              <w:rPr>
                <w:rFonts w:ascii="Calibri" w:hAnsi="Calibri" w:cs="Calibri"/>
                <w:w w:val="110"/>
              </w:rPr>
              <w:t>and</w:t>
            </w:r>
            <w:r w:rsidRPr="00FB3C82">
              <w:rPr>
                <w:rFonts w:ascii="Calibri" w:hAnsi="Calibri" w:cs="Calibri"/>
                <w:spacing w:val="5"/>
                <w:w w:val="110"/>
              </w:rPr>
              <w:t xml:space="preserve"> </w:t>
            </w:r>
            <w:r w:rsidRPr="00FB3C82">
              <w:rPr>
                <w:rFonts w:ascii="Calibri" w:hAnsi="Calibri" w:cs="Calibri"/>
                <w:w w:val="110"/>
              </w:rPr>
              <w:t>being</w:t>
            </w:r>
            <w:r w:rsidRPr="00FB3C82">
              <w:rPr>
                <w:rFonts w:ascii="Calibri" w:hAnsi="Calibri" w:cs="Calibri"/>
                <w:w w:val="111"/>
              </w:rPr>
              <w:t xml:space="preserve"> </w:t>
            </w:r>
            <w:r w:rsidRPr="00FB3C82">
              <w:rPr>
                <w:rFonts w:ascii="Calibri" w:hAnsi="Calibri" w:cs="Calibri"/>
                <w:w w:val="110"/>
              </w:rPr>
              <w:t>accountable for a project budget in a community engagement scheme</w:t>
            </w:r>
            <w:r w:rsidR="00C23073">
              <w:rPr>
                <w:rFonts w:ascii="Calibri" w:hAnsi="Calibri" w:cs="Calibri"/>
                <w:w w:val="110"/>
              </w:rPr>
              <w:t>.</w:t>
            </w:r>
          </w:p>
          <w:p w14:paraId="41ACB61B" w14:textId="19D30DC4" w:rsidR="00520914" w:rsidRDefault="00520914" w:rsidP="00F933EC">
            <w:pPr>
              <w:rPr>
                <w:rFonts w:ascii="Calibri" w:hAnsi="Calibri" w:cs="Calibri"/>
                <w:w w:val="110"/>
              </w:rPr>
            </w:pPr>
          </w:p>
          <w:p w14:paraId="50C3D784" w14:textId="4BD8D548" w:rsidR="00520914" w:rsidRPr="002F448A" w:rsidRDefault="00520914" w:rsidP="00F933EC">
            <w:pPr>
              <w:rPr>
                <w:rFonts w:cstheme="minorHAnsi"/>
                <w:w w:val="105"/>
              </w:rPr>
            </w:pPr>
            <w:r w:rsidRPr="002F448A">
              <w:rPr>
                <w:rFonts w:cstheme="minorHAnsi"/>
              </w:rPr>
              <w:t>Be</w:t>
            </w:r>
            <w:r w:rsidR="002F448A">
              <w:rPr>
                <w:rFonts w:cstheme="minorHAnsi"/>
              </w:rPr>
              <w:t xml:space="preserve"> </w:t>
            </w:r>
            <w:r w:rsidRPr="002F448A">
              <w:rPr>
                <w:rFonts w:cstheme="minorHAnsi"/>
              </w:rPr>
              <w:t>resourceful, self-motivated,</w:t>
            </w:r>
            <w:r w:rsidRPr="002F448A">
              <w:rPr>
                <w:rFonts w:cstheme="minorHAnsi"/>
                <w:spacing w:val="45"/>
              </w:rPr>
              <w:t xml:space="preserve"> </w:t>
            </w:r>
            <w:r w:rsidRPr="002F448A">
              <w:rPr>
                <w:rFonts w:cstheme="minorHAnsi"/>
              </w:rPr>
              <w:t>and able</w:t>
            </w:r>
            <w:r w:rsidRPr="002F448A">
              <w:rPr>
                <w:rFonts w:cstheme="minorHAnsi"/>
                <w:w w:val="125"/>
              </w:rPr>
              <w:t xml:space="preserve"> </w:t>
            </w:r>
            <w:r w:rsidRPr="002F448A">
              <w:rPr>
                <w:rFonts w:cstheme="minorHAnsi"/>
              </w:rPr>
              <w:t xml:space="preserve">to work without </w:t>
            </w:r>
            <w:r w:rsidRPr="002F448A">
              <w:rPr>
                <w:rFonts w:cstheme="minorHAnsi"/>
                <w:spacing w:val="1"/>
              </w:rPr>
              <w:t>supervision</w:t>
            </w:r>
            <w:r w:rsidRPr="002F448A">
              <w:rPr>
                <w:rFonts w:cstheme="minorHAnsi"/>
              </w:rPr>
              <w:t>.</w:t>
            </w:r>
          </w:p>
          <w:p w14:paraId="5B3029DA" w14:textId="61C28635" w:rsidR="0022031F" w:rsidRPr="00473632" w:rsidRDefault="0022031F" w:rsidP="00F933EC">
            <w:pPr>
              <w:rPr>
                <w:rFonts w:cstheme="minorHAnsi"/>
                <w:w w:val="105"/>
              </w:rPr>
            </w:pPr>
          </w:p>
          <w:p w14:paraId="7EA37C50" w14:textId="3410CDFB" w:rsidR="0022031F" w:rsidRPr="00473632" w:rsidRDefault="0022031F" w:rsidP="00F933EC">
            <w:pPr>
              <w:rPr>
                <w:rFonts w:cstheme="minorHAnsi"/>
                <w:b/>
                <w:bCs/>
                <w:w w:val="105"/>
              </w:rPr>
            </w:pPr>
            <w:r w:rsidRPr="00473632">
              <w:rPr>
                <w:rFonts w:cstheme="minorHAnsi"/>
                <w:b/>
                <w:bCs/>
                <w:w w:val="105"/>
              </w:rPr>
              <w:t>Qualifications</w:t>
            </w:r>
          </w:p>
          <w:p w14:paraId="03BAE277" w14:textId="338E9F43" w:rsidR="0022031F" w:rsidRPr="00473632" w:rsidRDefault="0022031F" w:rsidP="00F933EC">
            <w:pPr>
              <w:rPr>
                <w:rFonts w:cstheme="minorHAnsi"/>
                <w:b/>
                <w:bCs/>
                <w:w w:val="105"/>
              </w:rPr>
            </w:pPr>
          </w:p>
          <w:p w14:paraId="01809161" w14:textId="2047BAB7" w:rsidR="0022031F" w:rsidRPr="00473632" w:rsidRDefault="002F5C19" w:rsidP="00F933EC">
            <w:pPr>
              <w:rPr>
                <w:rFonts w:cstheme="minorHAnsi"/>
                <w:w w:val="105"/>
              </w:rPr>
            </w:pPr>
            <w:r>
              <w:rPr>
                <w:rFonts w:cstheme="minorHAnsi"/>
                <w:w w:val="105"/>
              </w:rPr>
              <w:t>The post</w:t>
            </w:r>
            <w:r w:rsidR="0065102F">
              <w:rPr>
                <w:rFonts w:cstheme="minorHAnsi"/>
                <w:w w:val="105"/>
              </w:rPr>
              <w:t xml:space="preserve"> </w:t>
            </w:r>
            <w:r>
              <w:rPr>
                <w:rFonts w:cstheme="minorHAnsi"/>
                <w:w w:val="105"/>
              </w:rPr>
              <w:t xml:space="preserve">holder </w:t>
            </w:r>
            <w:r w:rsidR="0065102F">
              <w:rPr>
                <w:rFonts w:cstheme="minorHAnsi"/>
                <w:w w:val="105"/>
              </w:rPr>
              <w:t xml:space="preserve">will ideally have a relevant degree or equivalent, </w:t>
            </w:r>
            <w:r w:rsidR="00606E98">
              <w:rPr>
                <w:rFonts w:cstheme="minorHAnsi"/>
                <w:w w:val="105"/>
              </w:rPr>
              <w:t>although consideration will still be given to those applicants who are not qualified</w:t>
            </w:r>
            <w:r w:rsidR="00060941">
              <w:rPr>
                <w:rFonts w:cstheme="minorHAnsi"/>
                <w:w w:val="105"/>
              </w:rPr>
              <w:t xml:space="preserve"> but who can demonstrate they have worked in engagement</w:t>
            </w:r>
            <w:r w:rsidR="008D2AE5">
              <w:rPr>
                <w:rFonts w:cstheme="minorHAnsi"/>
                <w:w w:val="105"/>
              </w:rPr>
              <w:t xml:space="preserve"> and/or</w:t>
            </w:r>
            <w:r w:rsidR="00AD700C">
              <w:rPr>
                <w:rFonts w:cstheme="minorHAnsi"/>
                <w:w w:val="105"/>
              </w:rPr>
              <w:t xml:space="preserve"> regeneration for a significant length of time. </w:t>
            </w:r>
          </w:p>
          <w:p w14:paraId="596D243C" w14:textId="4B13FD2B" w:rsidR="00F45145" w:rsidRPr="00473632" w:rsidRDefault="00F45145" w:rsidP="00F933EC">
            <w:pPr>
              <w:rPr>
                <w:rFonts w:cstheme="minorHAnsi"/>
                <w:b/>
                <w:bCs/>
                <w:w w:val="105"/>
                <w:sz w:val="24"/>
                <w:szCs w:val="24"/>
              </w:rPr>
            </w:pPr>
          </w:p>
          <w:p w14:paraId="58E43FA0" w14:textId="34D78629" w:rsidR="00F45145" w:rsidRPr="00473632" w:rsidRDefault="004B391B" w:rsidP="00F933EC">
            <w:pPr>
              <w:rPr>
                <w:rFonts w:cstheme="minorHAnsi"/>
                <w:b/>
                <w:bCs/>
                <w:w w:val="105"/>
              </w:rPr>
            </w:pPr>
            <w:r w:rsidRPr="00473632">
              <w:rPr>
                <w:rFonts w:cstheme="minorHAnsi"/>
                <w:b/>
                <w:bCs/>
                <w:w w:val="105"/>
              </w:rPr>
              <w:t>Knowledge/Skills</w:t>
            </w:r>
          </w:p>
          <w:p w14:paraId="4B42A9A9" w14:textId="57739F45" w:rsidR="004B391B" w:rsidRPr="00473632" w:rsidRDefault="004B391B" w:rsidP="00F933EC">
            <w:pPr>
              <w:rPr>
                <w:rFonts w:cstheme="minorHAnsi"/>
                <w:b/>
                <w:bCs/>
                <w:w w:val="105"/>
              </w:rPr>
            </w:pPr>
          </w:p>
          <w:p w14:paraId="1E68DD30" w14:textId="7742A39B" w:rsidR="00570907" w:rsidRPr="00473632" w:rsidRDefault="00570907" w:rsidP="00570907">
            <w:pPr>
              <w:rPr>
                <w:rFonts w:cstheme="minorHAnsi"/>
                <w:w w:val="105"/>
              </w:rPr>
            </w:pPr>
            <w:r w:rsidRPr="00473632">
              <w:rPr>
                <w:rFonts w:cstheme="minorHAnsi"/>
                <w:w w:val="105"/>
              </w:rPr>
              <w:t>Knowledge of the legislative framework for consultation and engagement, and best practice</w:t>
            </w:r>
            <w:r w:rsidR="00CE0F77">
              <w:rPr>
                <w:rFonts w:cstheme="minorHAnsi"/>
                <w:w w:val="105"/>
              </w:rPr>
              <w:t>.</w:t>
            </w:r>
          </w:p>
          <w:p w14:paraId="09B202F8" w14:textId="37FA2E10" w:rsidR="004B391B" w:rsidRPr="00473632" w:rsidRDefault="004B391B" w:rsidP="00F933EC">
            <w:pPr>
              <w:rPr>
                <w:rFonts w:cstheme="minorHAnsi"/>
                <w:b/>
                <w:bCs/>
                <w:w w:val="105"/>
              </w:rPr>
            </w:pPr>
          </w:p>
          <w:p w14:paraId="2AC08173" w14:textId="528B6512" w:rsidR="008E1988" w:rsidRPr="00473632" w:rsidRDefault="008E1988" w:rsidP="008E1988">
            <w:pPr>
              <w:rPr>
                <w:rFonts w:cstheme="minorHAnsi"/>
                <w:w w:val="105"/>
              </w:rPr>
            </w:pPr>
            <w:r w:rsidRPr="00473632">
              <w:rPr>
                <w:rFonts w:cstheme="minorHAnsi"/>
                <w:w w:val="105"/>
              </w:rPr>
              <w:t>Ability to balance competing workloads and deadlines</w:t>
            </w:r>
            <w:r w:rsidR="00CE0F77">
              <w:rPr>
                <w:rFonts w:cstheme="minorHAnsi"/>
                <w:w w:val="105"/>
              </w:rPr>
              <w:t>.</w:t>
            </w:r>
          </w:p>
          <w:p w14:paraId="67D24E4B" w14:textId="0A1273AF" w:rsidR="002B679B" w:rsidRPr="00473632" w:rsidRDefault="002B679B" w:rsidP="008E1988">
            <w:pPr>
              <w:rPr>
                <w:rFonts w:cstheme="minorHAnsi"/>
                <w:w w:val="105"/>
                <w:sz w:val="24"/>
                <w:szCs w:val="24"/>
              </w:rPr>
            </w:pPr>
          </w:p>
          <w:p w14:paraId="55EE3931" w14:textId="48B155CE" w:rsidR="004C585A" w:rsidRPr="00473632" w:rsidRDefault="00946764" w:rsidP="008E1988">
            <w:pPr>
              <w:rPr>
                <w:rFonts w:cstheme="minorHAnsi"/>
                <w:w w:val="105"/>
              </w:rPr>
            </w:pPr>
            <w:r w:rsidRPr="00473632">
              <w:rPr>
                <w:rFonts w:cstheme="minorHAnsi"/>
                <w:w w:val="105"/>
              </w:rPr>
              <w:t>Excellent communication</w:t>
            </w:r>
            <w:r w:rsidRPr="00473632">
              <w:rPr>
                <w:rFonts w:cstheme="minorHAnsi"/>
                <w:spacing w:val="57"/>
                <w:w w:val="105"/>
              </w:rPr>
              <w:t xml:space="preserve"> </w:t>
            </w:r>
            <w:r w:rsidRPr="00473632">
              <w:rPr>
                <w:rFonts w:cstheme="minorHAnsi"/>
                <w:w w:val="105"/>
              </w:rPr>
              <w:t>skills,</w:t>
            </w:r>
            <w:r w:rsidRPr="00473632">
              <w:rPr>
                <w:rFonts w:cstheme="minorHAnsi"/>
                <w:spacing w:val="28"/>
                <w:w w:val="105"/>
              </w:rPr>
              <w:t xml:space="preserve"> </w:t>
            </w:r>
            <w:r w:rsidRPr="00473632">
              <w:rPr>
                <w:rFonts w:cstheme="minorHAnsi"/>
                <w:w w:val="105"/>
              </w:rPr>
              <w:t>both</w:t>
            </w:r>
            <w:r w:rsidRPr="00473632">
              <w:rPr>
                <w:rFonts w:cstheme="minorHAnsi"/>
                <w:w w:val="111"/>
              </w:rPr>
              <w:t xml:space="preserve"> </w:t>
            </w:r>
            <w:r w:rsidRPr="00473632">
              <w:rPr>
                <w:rFonts w:cstheme="minorHAnsi"/>
                <w:w w:val="105"/>
              </w:rPr>
              <w:t>verbal and written. Ability to communicate effectively with a range of audiences</w:t>
            </w:r>
            <w:r w:rsidR="00CE0F77">
              <w:rPr>
                <w:rFonts w:cstheme="minorHAnsi"/>
                <w:w w:val="105"/>
              </w:rPr>
              <w:t>.</w:t>
            </w:r>
          </w:p>
          <w:p w14:paraId="6864456D" w14:textId="77777777" w:rsidR="00946764" w:rsidRPr="00473632" w:rsidRDefault="00946764" w:rsidP="008E1988">
            <w:pPr>
              <w:rPr>
                <w:rFonts w:cstheme="minorHAnsi"/>
                <w:w w:val="105"/>
              </w:rPr>
            </w:pPr>
          </w:p>
          <w:p w14:paraId="52A6F34E" w14:textId="563599C0" w:rsidR="004C585A" w:rsidRPr="00473632" w:rsidRDefault="004C585A" w:rsidP="008E1988">
            <w:pPr>
              <w:rPr>
                <w:rFonts w:cstheme="minorHAnsi"/>
                <w:w w:val="105"/>
              </w:rPr>
            </w:pPr>
            <w:r w:rsidRPr="00473632">
              <w:rPr>
                <w:rFonts w:cstheme="minorHAnsi"/>
                <w:w w:val="105"/>
              </w:rPr>
              <w:t>Excellent organisational skills</w:t>
            </w:r>
            <w:r w:rsidR="00CE0F77">
              <w:rPr>
                <w:rFonts w:cstheme="minorHAnsi"/>
                <w:w w:val="105"/>
              </w:rPr>
              <w:t>.</w:t>
            </w:r>
          </w:p>
          <w:p w14:paraId="099407F7" w14:textId="0F023A1E" w:rsidR="004C585A" w:rsidRPr="00473632" w:rsidRDefault="004C585A" w:rsidP="008E1988">
            <w:pPr>
              <w:rPr>
                <w:rFonts w:cstheme="minorHAnsi"/>
                <w:w w:val="105"/>
              </w:rPr>
            </w:pPr>
          </w:p>
          <w:p w14:paraId="637C4AE4" w14:textId="13B799FD" w:rsidR="004C585A" w:rsidRDefault="004C585A" w:rsidP="008E1988">
            <w:pPr>
              <w:rPr>
                <w:rFonts w:cstheme="minorHAnsi"/>
                <w:w w:val="105"/>
              </w:rPr>
            </w:pPr>
            <w:r w:rsidRPr="00473632">
              <w:rPr>
                <w:rFonts w:cstheme="minorHAnsi"/>
                <w:w w:val="105"/>
              </w:rPr>
              <w:t>Good attention to detail and ability to operate to tight deadlines</w:t>
            </w:r>
            <w:r w:rsidR="008200FC" w:rsidRPr="00473632">
              <w:rPr>
                <w:rFonts w:cstheme="minorHAnsi"/>
                <w:w w:val="105"/>
              </w:rPr>
              <w:t xml:space="preserve"> in a highly pressurised environment. </w:t>
            </w:r>
          </w:p>
          <w:p w14:paraId="059B38C2" w14:textId="2EDD26A5" w:rsidR="00936896" w:rsidRDefault="00936896" w:rsidP="008E1988">
            <w:pPr>
              <w:rPr>
                <w:rFonts w:cstheme="minorHAnsi"/>
                <w:w w:val="105"/>
              </w:rPr>
            </w:pPr>
          </w:p>
          <w:p w14:paraId="75205C4F" w14:textId="45FB9325" w:rsidR="00936896" w:rsidRPr="00473632" w:rsidRDefault="00936896" w:rsidP="008E1988">
            <w:pPr>
              <w:rPr>
                <w:rFonts w:cstheme="minorHAnsi"/>
                <w:w w:val="105"/>
              </w:rPr>
            </w:pPr>
            <w:r>
              <w:rPr>
                <w:rFonts w:cstheme="minorHAnsi"/>
                <w:w w:val="105"/>
              </w:rPr>
              <w:t xml:space="preserve">Experience of utilising social media </w:t>
            </w:r>
            <w:r w:rsidR="003C6080">
              <w:rPr>
                <w:rFonts w:cstheme="minorHAnsi"/>
                <w:w w:val="105"/>
              </w:rPr>
              <w:t xml:space="preserve">and digital platforms to engage </w:t>
            </w:r>
            <w:r w:rsidR="003B509F">
              <w:rPr>
                <w:rFonts w:cstheme="minorHAnsi"/>
                <w:w w:val="105"/>
              </w:rPr>
              <w:t xml:space="preserve">a wider audience. </w:t>
            </w:r>
          </w:p>
          <w:p w14:paraId="4C8469D3" w14:textId="0EDCB193" w:rsidR="00473632" w:rsidRPr="00473632" w:rsidRDefault="00473632" w:rsidP="008E1988">
            <w:pPr>
              <w:rPr>
                <w:rFonts w:cstheme="minorHAnsi"/>
                <w:w w:val="105"/>
              </w:rPr>
            </w:pPr>
          </w:p>
          <w:p w14:paraId="13C5FB6D" w14:textId="77777777" w:rsidR="00570907" w:rsidRPr="00473632" w:rsidRDefault="00570907" w:rsidP="00F933EC">
            <w:pPr>
              <w:rPr>
                <w:rFonts w:cstheme="minorHAnsi"/>
                <w:b/>
                <w:bCs/>
                <w:w w:val="105"/>
              </w:rPr>
            </w:pPr>
          </w:p>
          <w:p w14:paraId="514A2140" w14:textId="77777777" w:rsidR="0043115E" w:rsidRPr="00473632" w:rsidRDefault="0043115E" w:rsidP="00F933EC">
            <w:pPr>
              <w:rPr>
                <w:rFonts w:cstheme="minorHAnsi"/>
              </w:rPr>
            </w:pPr>
          </w:p>
          <w:p w14:paraId="1E04DDEE" w14:textId="7345A14E" w:rsidR="0043115E" w:rsidRPr="00473632" w:rsidRDefault="0043115E" w:rsidP="00F933EC">
            <w:pPr>
              <w:rPr>
                <w:rFonts w:cstheme="minorHAnsi"/>
              </w:rPr>
            </w:pPr>
          </w:p>
        </w:tc>
        <w:tc>
          <w:tcPr>
            <w:tcW w:w="1791" w:type="dxa"/>
          </w:tcPr>
          <w:p w14:paraId="4F7F638A" w14:textId="77777777" w:rsidR="002117A0" w:rsidRPr="00473632" w:rsidRDefault="00A91CE4" w:rsidP="00AD7BA9">
            <w:pPr>
              <w:rPr>
                <w:rFonts w:cstheme="minorHAnsi"/>
              </w:rPr>
            </w:pPr>
            <w:r w:rsidRPr="00473632">
              <w:rPr>
                <w:rFonts w:cstheme="minorHAnsi"/>
              </w:rPr>
              <w:lastRenderedPageBreak/>
              <w:t>Essential</w:t>
            </w:r>
          </w:p>
          <w:p w14:paraId="188A81C4" w14:textId="77777777" w:rsidR="00A829E7" w:rsidRPr="00473632" w:rsidRDefault="00A829E7" w:rsidP="00AD7BA9">
            <w:pPr>
              <w:rPr>
                <w:rFonts w:cstheme="minorHAnsi"/>
              </w:rPr>
            </w:pPr>
          </w:p>
          <w:p w14:paraId="7F707CDA" w14:textId="77777777" w:rsidR="00A829E7" w:rsidRPr="00473632" w:rsidRDefault="00A829E7" w:rsidP="00AD7BA9">
            <w:pPr>
              <w:rPr>
                <w:rFonts w:cstheme="minorHAnsi"/>
              </w:rPr>
            </w:pPr>
          </w:p>
          <w:p w14:paraId="5D3A621C" w14:textId="77777777" w:rsidR="00A829E7" w:rsidRPr="00473632" w:rsidRDefault="00A829E7" w:rsidP="00AD7BA9">
            <w:pPr>
              <w:rPr>
                <w:rFonts w:cstheme="minorHAnsi"/>
              </w:rPr>
            </w:pPr>
            <w:r w:rsidRPr="00473632">
              <w:rPr>
                <w:rFonts w:cstheme="minorHAnsi"/>
              </w:rPr>
              <w:t>Desirable</w:t>
            </w:r>
          </w:p>
          <w:p w14:paraId="64B301B0" w14:textId="77777777" w:rsidR="00A829E7" w:rsidRPr="00473632" w:rsidRDefault="00A829E7" w:rsidP="00AD7BA9">
            <w:pPr>
              <w:rPr>
                <w:rFonts w:cstheme="minorHAnsi"/>
              </w:rPr>
            </w:pPr>
          </w:p>
          <w:p w14:paraId="29F4DE87" w14:textId="77777777" w:rsidR="00A829E7" w:rsidRPr="00473632" w:rsidRDefault="00A829E7" w:rsidP="00AD7BA9">
            <w:pPr>
              <w:rPr>
                <w:rFonts w:cstheme="minorHAnsi"/>
              </w:rPr>
            </w:pPr>
            <w:r w:rsidRPr="00473632">
              <w:rPr>
                <w:rFonts w:cstheme="minorHAnsi"/>
              </w:rPr>
              <w:t>Essential</w:t>
            </w:r>
          </w:p>
          <w:p w14:paraId="35B8B6CC" w14:textId="77777777" w:rsidR="006853F7" w:rsidRPr="00473632" w:rsidRDefault="006853F7" w:rsidP="00AD7BA9">
            <w:pPr>
              <w:rPr>
                <w:rFonts w:cstheme="minorHAnsi"/>
              </w:rPr>
            </w:pPr>
          </w:p>
          <w:p w14:paraId="426BFEE1" w14:textId="77777777" w:rsidR="006853F7" w:rsidRPr="00473632" w:rsidRDefault="006853F7" w:rsidP="00AD7BA9">
            <w:pPr>
              <w:rPr>
                <w:rFonts w:cstheme="minorHAnsi"/>
              </w:rPr>
            </w:pPr>
          </w:p>
          <w:p w14:paraId="4CA298B1" w14:textId="77777777" w:rsidR="006853F7" w:rsidRPr="00473632" w:rsidRDefault="00CC614C" w:rsidP="00AD7BA9">
            <w:pPr>
              <w:rPr>
                <w:rFonts w:cstheme="minorHAnsi"/>
              </w:rPr>
            </w:pPr>
            <w:r w:rsidRPr="00473632">
              <w:rPr>
                <w:rFonts w:cstheme="minorHAnsi"/>
              </w:rPr>
              <w:t>Essential</w:t>
            </w:r>
          </w:p>
          <w:p w14:paraId="6C5C6773" w14:textId="77777777" w:rsidR="00CC614C" w:rsidRPr="00473632" w:rsidRDefault="00CC614C" w:rsidP="00AD7BA9">
            <w:pPr>
              <w:rPr>
                <w:rFonts w:cstheme="minorHAnsi"/>
              </w:rPr>
            </w:pPr>
          </w:p>
          <w:p w14:paraId="7383F2F1" w14:textId="77777777" w:rsidR="00CC614C" w:rsidRDefault="00CC614C" w:rsidP="00AD7BA9">
            <w:pPr>
              <w:rPr>
                <w:rFonts w:cstheme="minorHAnsi"/>
              </w:rPr>
            </w:pPr>
            <w:r w:rsidRPr="00473632">
              <w:rPr>
                <w:rFonts w:cstheme="minorHAnsi"/>
              </w:rPr>
              <w:t>Essential</w:t>
            </w:r>
          </w:p>
          <w:p w14:paraId="6EC26541" w14:textId="77777777" w:rsidR="00473632" w:rsidRDefault="00473632" w:rsidP="00AD7BA9">
            <w:pPr>
              <w:rPr>
                <w:rFonts w:cstheme="minorHAnsi"/>
              </w:rPr>
            </w:pPr>
          </w:p>
          <w:p w14:paraId="25705F20" w14:textId="77777777" w:rsidR="00473632" w:rsidRDefault="00473632" w:rsidP="00AD7BA9">
            <w:pPr>
              <w:rPr>
                <w:rFonts w:cstheme="minorHAnsi"/>
              </w:rPr>
            </w:pPr>
          </w:p>
          <w:p w14:paraId="4783539C" w14:textId="77777777" w:rsidR="00473632" w:rsidRDefault="00473632" w:rsidP="00AD7BA9">
            <w:pPr>
              <w:rPr>
                <w:rFonts w:cstheme="minorHAnsi"/>
              </w:rPr>
            </w:pPr>
            <w:r>
              <w:rPr>
                <w:rFonts w:cstheme="minorHAnsi"/>
              </w:rPr>
              <w:t>Essential</w:t>
            </w:r>
          </w:p>
          <w:p w14:paraId="5CB66DE0" w14:textId="77777777" w:rsidR="00473632" w:rsidRDefault="00473632" w:rsidP="00AD7BA9">
            <w:pPr>
              <w:rPr>
                <w:rFonts w:cstheme="minorHAnsi"/>
              </w:rPr>
            </w:pPr>
          </w:p>
          <w:p w14:paraId="2EE9BCBA" w14:textId="77777777" w:rsidR="00473632" w:rsidRDefault="00473632" w:rsidP="00AD7BA9">
            <w:pPr>
              <w:rPr>
                <w:rFonts w:cstheme="minorHAnsi"/>
              </w:rPr>
            </w:pPr>
          </w:p>
          <w:p w14:paraId="2BB195B5" w14:textId="77777777" w:rsidR="00473632" w:rsidRDefault="00473632" w:rsidP="00AD7BA9">
            <w:pPr>
              <w:rPr>
                <w:rFonts w:cstheme="minorHAnsi"/>
              </w:rPr>
            </w:pPr>
          </w:p>
          <w:p w14:paraId="773697EC" w14:textId="77777777" w:rsidR="00473632" w:rsidRDefault="00473632" w:rsidP="00AD7BA9">
            <w:pPr>
              <w:rPr>
                <w:rFonts w:cstheme="minorHAnsi"/>
              </w:rPr>
            </w:pPr>
            <w:r>
              <w:rPr>
                <w:rFonts w:cstheme="minorHAnsi"/>
              </w:rPr>
              <w:t>Essential</w:t>
            </w:r>
          </w:p>
          <w:p w14:paraId="37F9B72E" w14:textId="77777777" w:rsidR="00473632" w:rsidRDefault="00473632" w:rsidP="00AD7BA9">
            <w:pPr>
              <w:rPr>
                <w:rFonts w:cstheme="minorHAnsi"/>
              </w:rPr>
            </w:pPr>
          </w:p>
          <w:p w14:paraId="35A55F4E" w14:textId="77777777" w:rsidR="00473632" w:rsidRDefault="00473632" w:rsidP="00AD7BA9">
            <w:pPr>
              <w:rPr>
                <w:rFonts w:cstheme="minorHAnsi"/>
              </w:rPr>
            </w:pPr>
          </w:p>
          <w:p w14:paraId="2E1CC2A9" w14:textId="77777777" w:rsidR="00473632" w:rsidRDefault="00473632" w:rsidP="00AD7BA9">
            <w:pPr>
              <w:rPr>
                <w:rFonts w:cstheme="minorHAnsi"/>
              </w:rPr>
            </w:pPr>
            <w:r>
              <w:rPr>
                <w:rFonts w:cstheme="minorHAnsi"/>
              </w:rPr>
              <w:lastRenderedPageBreak/>
              <w:t>Essential</w:t>
            </w:r>
          </w:p>
          <w:p w14:paraId="505F3B3E" w14:textId="77777777" w:rsidR="00473632" w:rsidRDefault="00473632" w:rsidP="00AD7BA9">
            <w:pPr>
              <w:rPr>
                <w:rFonts w:cstheme="minorHAnsi"/>
              </w:rPr>
            </w:pPr>
          </w:p>
          <w:p w14:paraId="2D757E8F" w14:textId="77777777" w:rsidR="00473632" w:rsidRDefault="00473632" w:rsidP="00AD7BA9">
            <w:pPr>
              <w:rPr>
                <w:rFonts w:cstheme="minorHAnsi"/>
              </w:rPr>
            </w:pPr>
          </w:p>
          <w:p w14:paraId="222504D2" w14:textId="77777777" w:rsidR="00473632" w:rsidRDefault="00473632" w:rsidP="00AD7BA9">
            <w:pPr>
              <w:rPr>
                <w:rFonts w:cstheme="minorHAnsi"/>
              </w:rPr>
            </w:pPr>
            <w:r>
              <w:rPr>
                <w:rFonts w:cstheme="minorHAnsi"/>
              </w:rPr>
              <w:t>Essential</w:t>
            </w:r>
          </w:p>
          <w:p w14:paraId="295C5FB4" w14:textId="77777777" w:rsidR="00473632" w:rsidRDefault="00473632" w:rsidP="00AD7BA9">
            <w:pPr>
              <w:rPr>
                <w:rFonts w:cstheme="minorHAnsi"/>
              </w:rPr>
            </w:pPr>
          </w:p>
          <w:p w14:paraId="620E55B1" w14:textId="77777777" w:rsidR="00473632" w:rsidRDefault="00473632" w:rsidP="00AD7BA9">
            <w:pPr>
              <w:rPr>
                <w:rFonts w:cstheme="minorHAnsi"/>
              </w:rPr>
            </w:pPr>
            <w:r>
              <w:rPr>
                <w:rFonts w:cstheme="minorHAnsi"/>
              </w:rPr>
              <w:t>Essential</w:t>
            </w:r>
          </w:p>
          <w:p w14:paraId="4F4580DE" w14:textId="77777777" w:rsidR="00473632" w:rsidRDefault="00473632" w:rsidP="00AD7BA9">
            <w:pPr>
              <w:rPr>
                <w:rFonts w:cstheme="minorHAnsi"/>
              </w:rPr>
            </w:pPr>
          </w:p>
          <w:p w14:paraId="62265EE8" w14:textId="77777777" w:rsidR="00473632" w:rsidRDefault="00473632" w:rsidP="00AD7BA9">
            <w:pPr>
              <w:rPr>
                <w:rFonts w:cstheme="minorHAnsi"/>
              </w:rPr>
            </w:pPr>
          </w:p>
          <w:p w14:paraId="13AADBAD" w14:textId="12D36C08" w:rsidR="00473632" w:rsidRDefault="00FB3C82" w:rsidP="00AD7BA9">
            <w:pPr>
              <w:rPr>
                <w:rFonts w:cstheme="minorHAnsi"/>
              </w:rPr>
            </w:pPr>
            <w:r>
              <w:rPr>
                <w:rFonts w:cstheme="minorHAnsi"/>
              </w:rPr>
              <w:t>Essential</w:t>
            </w:r>
          </w:p>
          <w:p w14:paraId="2F824022" w14:textId="77777777" w:rsidR="00473632" w:rsidRDefault="00473632" w:rsidP="00AD7BA9">
            <w:pPr>
              <w:rPr>
                <w:rFonts w:cstheme="minorHAnsi"/>
              </w:rPr>
            </w:pPr>
          </w:p>
          <w:p w14:paraId="757773B2" w14:textId="77777777" w:rsidR="00FB3C82" w:rsidRDefault="00FB3C82" w:rsidP="00AD7BA9">
            <w:pPr>
              <w:rPr>
                <w:rFonts w:cstheme="minorHAnsi"/>
              </w:rPr>
            </w:pPr>
          </w:p>
          <w:p w14:paraId="147C55A3" w14:textId="22AF3115" w:rsidR="00FB3C82" w:rsidRDefault="00520914" w:rsidP="00AD7BA9">
            <w:pPr>
              <w:rPr>
                <w:rFonts w:cstheme="minorHAnsi"/>
              </w:rPr>
            </w:pPr>
            <w:r>
              <w:rPr>
                <w:rFonts w:cstheme="minorHAnsi"/>
              </w:rPr>
              <w:t>Essential</w:t>
            </w:r>
          </w:p>
          <w:p w14:paraId="49EE3BFF" w14:textId="77777777" w:rsidR="00FB3C82" w:rsidRDefault="00FB3C82" w:rsidP="00AD7BA9">
            <w:pPr>
              <w:rPr>
                <w:rFonts w:cstheme="minorHAnsi"/>
              </w:rPr>
            </w:pPr>
          </w:p>
          <w:p w14:paraId="6F4F829C" w14:textId="77777777" w:rsidR="00520914" w:rsidRDefault="00520914" w:rsidP="00AD7BA9">
            <w:pPr>
              <w:rPr>
                <w:rFonts w:cstheme="minorHAnsi"/>
              </w:rPr>
            </w:pPr>
          </w:p>
          <w:p w14:paraId="744B9246" w14:textId="77777777" w:rsidR="00520914" w:rsidRDefault="00520914" w:rsidP="00AD7BA9">
            <w:pPr>
              <w:rPr>
                <w:rFonts w:cstheme="minorHAnsi"/>
              </w:rPr>
            </w:pPr>
          </w:p>
          <w:p w14:paraId="0311CF2F" w14:textId="66735CB5" w:rsidR="00473632" w:rsidRDefault="00AD700C" w:rsidP="00AD7BA9">
            <w:pPr>
              <w:rPr>
                <w:rFonts w:cstheme="minorHAnsi"/>
              </w:rPr>
            </w:pPr>
            <w:r>
              <w:rPr>
                <w:rFonts w:cstheme="minorHAnsi"/>
              </w:rPr>
              <w:t xml:space="preserve">Desirable </w:t>
            </w:r>
          </w:p>
          <w:p w14:paraId="616A07B6" w14:textId="77777777" w:rsidR="00FB3C82" w:rsidRDefault="00FB3C82" w:rsidP="00AD7BA9">
            <w:pPr>
              <w:rPr>
                <w:rFonts w:cstheme="minorHAnsi"/>
              </w:rPr>
            </w:pPr>
          </w:p>
          <w:p w14:paraId="6CA92991" w14:textId="77777777" w:rsidR="00FB3C82" w:rsidRDefault="00FB3C82" w:rsidP="00AD7BA9">
            <w:pPr>
              <w:rPr>
                <w:rFonts w:cstheme="minorHAnsi"/>
              </w:rPr>
            </w:pPr>
          </w:p>
          <w:p w14:paraId="668D2E5E" w14:textId="77777777" w:rsidR="00FB3C82" w:rsidRDefault="00FB3C82" w:rsidP="00AD7BA9">
            <w:pPr>
              <w:rPr>
                <w:rFonts w:cstheme="minorHAnsi"/>
              </w:rPr>
            </w:pPr>
          </w:p>
          <w:p w14:paraId="071377C4" w14:textId="77777777" w:rsidR="00FB3C82" w:rsidRDefault="00FB3C82" w:rsidP="00AD7BA9">
            <w:pPr>
              <w:rPr>
                <w:rFonts w:cstheme="minorHAnsi"/>
              </w:rPr>
            </w:pPr>
          </w:p>
          <w:p w14:paraId="5AC762AA" w14:textId="399CC473" w:rsidR="001247FC" w:rsidRDefault="001247FC" w:rsidP="00AD7BA9">
            <w:pPr>
              <w:rPr>
                <w:rFonts w:cstheme="minorHAnsi"/>
              </w:rPr>
            </w:pPr>
          </w:p>
          <w:p w14:paraId="4E2951C8" w14:textId="77777777" w:rsidR="00E67DCE" w:rsidRDefault="00E67DCE" w:rsidP="00AD7BA9">
            <w:pPr>
              <w:rPr>
                <w:rFonts w:cstheme="minorHAnsi"/>
              </w:rPr>
            </w:pPr>
          </w:p>
          <w:p w14:paraId="4BF10501" w14:textId="4A91E9E9" w:rsidR="00FB3C82" w:rsidRDefault="00FB3C82" w:rsidP="00AD7BA9">
            <w:pPr>
              <w:rPr>
                <w:rFonts w:cstheme="minorHAnsi"/>
              </w:rPr>
            </w:pPr>
            <w:r>
              <w:rPr>
                <w:rFonts w:cstheme="minorHAnsi"/>
              </w:rPr>
              <w:t>Essential</w:t>
            </w:r>
          </w:p>
          <w:p w14:paraId="279E9A5B" w14:textId="77777777" w:rsidR="00FB3C82" w:rsidRDefault="00FB3C82" w:rsidP="00AD7BA9">
            <w:pPr>
              <w:rPr>
                <w:rFonts w:cstheme="minorHAnsi"/>
              </w:rPr>
            </w:pPr>
          </w:p>
          <w:p w14:paraId="78F6DBAD" w14:textId="77777777" w:rsidR="00FB3C82" w:rsidRDefault="00FB3C82" w:rsidP="00AD7BA9">
            <w:pPr>
              <w:rPr>
                <w:rFonts w:cstheme="minorHAnsi"/>
              </w:rPr>
            </w:pPr>
          </w:p>
          <w:p w14:paraId="1671B045" w14:textId="77777777" w:rsidR="00FB3C82" w:rsidRDefault="00FB3C82" w:rsidP="00AD7BA9">
            <w:pPr>
              <w:rPr>
                <w:rFonts w:cstheme="minorHAnsi"/>
              </w:rPr>
            </w:pPr>
            <w:r>
              <w:rPr>
                <w:rFonts w:cstheme="minorHAnsi"/>
              </w:rPr>
              <w:t>Essential</w:t>
            </w:r>
          </w:p>
          <w:p w14:paraId="40ED3C74" w14:textId="77777777" w:rsidR="0090090A" w:rsidRDefault="0090090A" w:rsidP="00AD7BA9">
            <w:pPr>
              <w:rPr>
                <w:rFonts w:cstheme="minorHAnsi"/>
              </w:rPr>
            </w:pPr>
          </w:p>
          <w:p w14:paraId="365C9014" w14:textId="6FA2503E" w:rsidR="00FB3C82" w:rsidRDefault="00FB3C82" w:rsidP="00AD7BA9">
            <w:pPr>
              <w:rPr>
                <w:rFonts w:cstheme="minorHAnsi"/>
              </w:rPr>
            </w:pPr>
            <w:r>
              <w:rPr>
                <w:rFonts w:cstheme="minorHAnsi"/>
              </w:rPr>
              <w:t>Essential</w:t>
            </w:r>
          </w:p>
          <w:p w14:paraId="19BFE009" w14:textId="77777777" w:rsidR="0090090A" w:rsidRDefault="0090090A" w:rsidP="00AD7BA9">
            <w:pPr>
              <w:rPr>
                <w:rFonts w:cstheme="minorHAnsi"/>
              </w:rPr>
            </w:pPr>
          </w:p>
          <w:p w14:paraId="26761603" w14:textId="77777777" w:rsidR="00E67DCE" w:rsidRDefault="00E67DCE" w:rsidP="00AD7BA9">
            <w:pPr>
              <w:rPr>
                <w:rFonts w:cstheme="minorHAnsi"/>
              </w:rPr>
            </w:pPr>
          </w:p>
          <w:p w14:paraId="15E22A6B" w14:textId="223355FA" w:rsidR="00FB3C82" w:rsidRDefault="00FB3C82" w:rsidP="00AD7BA9">
            <w:pPr>
              <w:rPr>
                <w:rFonts w:cstheme="minorHAnsi"/>
              </w:rPr>
            </w:pPr>
            <w:r>
              <w:rPr>
                <w:rFonts w:cstheme="minorHAnsi"/>
              </w:rPr>
              <w:t>Essential</w:t>
            </w:r>
          </w:p>
          <w:p w14:paraId="3591934F" w14:textId="77777777" w:rsidR="00FB3C82" w:rsidRDefault="00FB3C82" w:rsidP="00AD7BA9">
            <w:pPr>
              <w:rPr>
                <w:rFonts w:cstheme="minorHAnsi"/>
              </w:rPr>
            </w:pPr>
          </w:p>
          <w:p w14:paraId="04DAAE77" w14:textId="77777777" w:rsidR="00FB3C82" w:rsidRDefault="00A74D9A" w:rsidP="00AD7BA9">
            <w:pPr>
              <w:rPr>
                <w:rFonts w:cstheme="minorHAnsi"/>
              </w:rPr>
            </w:pPr>
            <w:r>
              <w:rPr>
                <w:rFonts w:cstheme="minorHAnsi"/>
              </w:rPr>
              <w:t>Essential</w:t>
            </w:r>
          </w:p>
          <w:p w14:paraId="105EA587" w14:textId="77777777" w:rsidR="003B509F" w:rsidRDefault="003B509F" w:rsidP="00AD7BA9">
            <w:pPr>
              <w:rPr>
                <w:rFonts w:cstheme="minorHAnsi"/>
              </w:rPr>
            </w:pPr>
          </w:p>
          <w:p w14:paraId="2CCE3709" w14:textId="77777777" w:rsidR="003B509F" w:rsidRDefault="003B509F" w:rsidP="00AD7BA9">
            <w:pPr>
              <w:rPr>
                <w:rFonts w:cstheme="minorHAnsi"/>
              </w:rPr>
            </w:pPr>
          </w:p>
          <w:p w14:paraId="3BC2A9B6" w14:textId="68AD801A" w:rsidR="003B509F" w:rsidRPr="00473632" w:rsidRDefault="003B509F" w:rsidP="00AD7BA9">
            <w:pPr>
              <w:rPr>
                <w:rFonts w:cstheme="minorHAnsi"/>
              </w:rPr>
            </w:pPr>
            <w:r>
              <w:rPr>
                <w:rFonts w:cstheme="minorHAnsi"/>
              </w:rPr>
              <w:t xml:space="preserve">Essential </w:t>
            </w:r>
          </w:p>
        </w:tc>
      </w:tr>
    </w:tbl>
    <w:p w14:paraId="670F32E9" w14:textId="324D29E1" w:rsidR="00AD7BA9" w:rsidRPr="00473632" w:rsidRDefault="00AD7BA9" w:rsidP="00AD7BA9">
      <w:pPr>
        <w:rPr>
          <w:rFonts w:cstheme="minorHAnsi"/>
        </w:rPr>
      </w:pPr>
    </w:p>
    <w:p w14:paraId="4691711C" w14:textId="77777777" w:rsidR="00AD7BA9" w:rsidRPr="00473632" w:rsidRDefault="00AD7BA9">
      <w:pPr>
        <w:rPr>
          <w:rFonts w:cstheme="minorHAnsi"/>
        </w:rPr>
      </w:pPr>
    </w:p>
    <w:p w14:paraId="54F54E8D" w14:textId="77777777" w:rsidR="003B4A38" w:rsidRPr="00473632" w:rsidRDefault="003B4A38">
      <w:pPr>
        <w:rPr>
          <w:rFonts w:cstheme="minorHAnsi"/>
        </w:rPr>
      </w:pPr>
    </w:p>
    <w:sectPr w:rsidR="003B4A38" w:rsidRPr="00473632" w:rsidSect="00E86D5C">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1C6CDF"/>
    <w:multiLevelType w:val="hybridMultilevel"/>
    <w:tmpl w:val="27B4ADA2"/>
    <w:lvl w:ilvl="0" w:tplc="C53E522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1E2E4E"/>
    <w:multiLevelType w:val="multilevel"/>
    <w:tmpl w:val="3B9A16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935275B"/>
    <w:multiLevelType w:val="hybridMultilevel"/>
    <w:tmpl w:val="2564B2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D5C"/>
    <w:rsid w:val="000222F1"/>
    <w:rsid w:val="00060941"/>
    <w:rsid w:val="00075CB7"/>
    <w:rsid w:val="00094276"/>
    <w:rsid w:val="000B0A3A"/>
    <w:rsid w:val="001224C4"/>
    <w:rsid w:val="001247FC"/>
    <w:rsid w:val="00147D57"/>
    <w:rsid w:val="001C7DF2"/>
    <w:rsid w:val="001F341E"/>
    <w:rsid w:val="001F3920"/>
    <w:rsid w:val="002117A0"/>
    <w:rsid w:val="0021335A"/>
    <w:rsid w:val="0022031F"/>
    <w:rsid w:val="00243F5A"/>
    <w:rsid w:val="002B5DAB"/>
    <w:rsid w:val="002B679B"/>
    <w:rsid w:val="002F448A"/>
    <w:rsid w:val="002F5C19"/>
    <w:rsid w:val="003078CB"/>
    <w:rsid w:val="003B075C"/>
    <w:rsid w:val="003B4A38"/>
    <w:rsid w:val="003B509F"/>
    <w:rsid w:val="003C6080"/>
    <w:rsid w:val="003D53EF"/>
    <w:rsid w:val="004106C0"/>
    <w:rsid w:val="0043115E"/>
    <w:rsid w:val="00471FD6"/>
    <w:rsid w:val="00473632"/>
    <w:rsid w:val="00473B92"/>
    <w:rsid w:val="004A349A"/>
    <w:rsid w:val="004B391B"/>
    <w:rsid w:val="004C585A"/>
    <w:rsid w:val="004F033A"/>
    <w:rsid w:val="00520914"/>
    <w:rsid w:val="005400B8"/>
    <w:rsid w:val="005667CE"/>
    <w:rsid w:val="00570907"/>
    <w:rsid w:val="005B39A0"/>
    <w:rsid w:val="005F22C0"/>
    <w:rsid w:val="005F7332"/>
    <w:rsid w:val="00600E10"/>
    <w:rsid w:val="00606E98"/>
    <w:rsid w:val="006232EC"/>
    <w:rsid w:val="0065102F"/>
    <w:rsid w:val="00651405"/>
    <w:rsid w:val="006853F7"/>
    <w:rsid w:val="006B084C"/>
    <w:rsid w:val="006B5D89"/>
    <w:rsid w:val="00767D5C"/>
    <w:rsid w:val="00776342"/>
    <w:rsid w:val="00804159"/>
    <w:rsid w:val="00817335"/>
    <w:rsid w:val="008200FC"/>
    <w:rsid w:val="008461C9"/>
    <w:rsid w:val="008A311C"/>
    <w:rsid w:val="008D0D24"/>
    <w:rsid w:val="008D2AE5"/>
    <w:rsid w:val="008E1988"/>
    <w:rsid w:val="0090090A"/>
    <w:rsid w:val="0090598B"/>
    <w:rsid w:val="00915A5C"/>
    <w:rsid w:val="00936896"/>
    <w:rsid w:val="00946764"/>
    <w:rsid w:val="00966C04"/>
    <w:rsid w:val="00974C49"/>
    <w:rsid w:val="00A0753B"/>
    <w:rsid w:val="00A253F2"/>
    <w:rsid w:val="00A43B0C"/>
    <w:rsid w:val="00A44DBF"/>
    <w:rsid w:val="00A725DE"/>
    <w:rsid w:val="00A74D9A"/>
    <w:rsid w:val="00A8046E"/>
    <w:rsid w:val="00A829E7"/>
    <w:rsid w:val="00A91CE4"/>
    <w:rsid w:val="00A947DF"/>
    <w:rsid w:val="00AB271B"/>
    <w:rsid w:val="00AC5478"/>
    <w:rsid w:val="00AD2A0D"/>
    <w:rsid w:val="00AD700C"/>
    <w:rsid w:val="00AD7BA9"/>
    <w:rsid w:val="00AE2B60"/>
    <w:rsid w:val="00AF2E2C"/>
    <w:rsid w:val="00B33DC1"/>
    <w:rsid w:val="00B54CE9"/>
    <w:rsid w:val="00B7642F"/>
    <w:rsid w:val="00BB7D3A"/>
    <w:rsid w:val="00BE1414"/>
    <w:rsid w:val="00C23073"/>
    <w:rsid w:val="00C308C2"/>
    <w:rsid w:val="00C91FA5"/>
    <w:rsid w:val="00CB7BAF"/>
    <w:rsid w:val="00CC614C"/>
    <w:rsid w:val="00CE0F77"/>
    <w:rsid w:val="00D06D83"/>
    <w:rsid w:val="00D251E0"/>
    <w:rsid w:val="00D731D5"/>
    <w:rsid w:val="00D768C1"/>
    <w:rsid w:val="00D92846"/>
    <w:rsid w:val="00D93ED4"/>
    <w:rsid w:val="00E67DCE"/>
    <w:rsid w:val="00E86D5C"/>
    <w:rsid w:val="00EB755B"/>
    <w:rsid w:val="00EC775E"/>
    <w:rsid w:val="00F17236"/>
    <w:rsid w:val="00F40B1B"/>
    <w:rsid w:val="00F45145"/>
    <w:rsid w:val="00F758D6"/>
    <w:rsid w:val="00F933EC"/>
    <w:rsid w:val="00FB3C82"/>
    <w:rsid w:val="00FB552A"/>
    <w:rsid w:val="00FC1CF5"/>
    <w:rsid w:val="00FC79C9"/>
    <w:rsid w:val="00FD05C4"/>
    <w:rsid w:val="00FE1271"/>
    <w:rsid w:val="00FF1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E36CF"/>
  <w15:chartTrackingRefBased/>
  <w15:docId w15:val="{37A2A1DE-5830-42A1-B17C-FE77D678A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A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A38"/>
    <w:rPr>
      <w:rFonts w:ascii="Segoe UI" w:hAnsi="Segoe UI" w:cs="Segoe UI"/>
      <w:sz w:val="18"/>
      <w:szCs w:val="18"/>
    </w:rPr>
  </w:style>
  <w:style w:type="paragraph" w:styleId="ListParagraph">
    <w:name w:val="List Paragraph"/>
    <w:basedOn w:val="Normal"/>
    <w:uiPriority w:val="34"/>
    <w:qFormat/>
    <w:rsid w:val="0090598B"/>
    <w:pPr>
      <w:widowControl w:val="0"/>
      <w:spacing w:after="0" w:line="240" w:lineRule="auto"/>
      <w:ind w:left="836" w:hanging="720"/>
      <w:jc w:val="both"/>
    </w:pPr>
    <w:rPr>
      <w:rFonts w:ascii="Times New Roman" w:eastAsia="Times New Roman" w:hAnsi="Times New Roman" w:cs="Times New Roman"/>
      <w:lang w:val="en-US"/>
    </w:rPr>
  </w:style>
  <w:style w:type="paragraph" w:styleId="BodyText">
    <w:name w:val="Body Text"/>
    <w:basedOn w:val="Normal"/>
    <w:link w:val="BodyTextChar"/>
    <w:uiPriority w:val="1"/>
    <w:qFormat/>
    <w:rsid w:val="00D92846"/>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D92846"/>
    <w:rPr>
      <w:rFonts w:ascii="Times New Roman" w:eastAsia="Times New Roman" w:hAnsi="Times New Roman" w:cs="Times New Roman"/>
      <w:sz w:val="24"/>
      <w:szCs w:val="24"/>
      <w:lang w:val="en-US"/>
    </w:rPr>
  </w:style>
  <w:style w:type="table" w:styleId="TableGrid">
    <w:name w:val="Table Grid"/>
    <w:basedOn w:val="TableNormal"/>
    <w:uiPriority w:val="39"/>
    <w:rsid w:val="00211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05129">
      <w:bodyDiv w:val="1"/>
      <w:marLeft w:val="0"/>
      <w:marRight w:val="0"/>
      <w:marTop w:val="0"/>
      <w:marBottom w:val="0"/>
      <w:divBdr>
        <w:top w:val="none" w:sz="0" w:space="0" w:color="auto"/>
        <w:left w:val="none" w:sz="0" w:space="0" w:color="auto"/>
        <w:bottom w:val="none" w:sz="0" w:space="0" w:color="auto"/>
        <w:right w:val="none" w:sz="0" w:space="0" w:color="auto"/>
      </w:divBdr>
    </w:div>
    <w:div w:id="632558146">
      <w:bodyDiv w:val="1"/>
      <w:marLeft w:val="0"/>
      <w:marRight w:val="0"/>
      <w:marTop w:val="0"/>
      <w:marBottom w:val="0"/>
      <w:divBdr>
        <w:top w:val="none" w:sz="0" w:space="0" w:color="auto"/>
        <w:left w:val="none" w:sz="0" w:space="0" w:color="auto"/>
        <w:bottom w:val="none" w:sz="0" w:space="0" w:color="auto"/>
        <w:right w:val="none" w:sz="0" w:space="0" w:color="auto"/>
      </w:divBdr>
    </w:div>
    <w:div w:id="6984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Ur-Rehman Sadia</dc:creator>
  <cp:keywords/>
  <dc:description/>
  <cp:lastModifiedBy>Keeling Andrew</cp:lastModifiedBy>
  <cp:revision>2</cp:revision>
  <dcterms:created xsi:type="dcterms:W3CDTF">2021-03-02T15:20:00Z</dcterms:created>
  <dcterms:modified xsi:type="dcterms:W3CDTF">2021-03-02T15:20:00Z</dcterms:modified>
</cp:coreProperties>
</file>