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52B1B" w14:textId="77777777" w:rsidR="00EF7712" w:rsidRDefault="00EF7712" w:rsidP="005A0A8F">
      <w:pPr>
        <w:spacing w:after="0"/>
        <w:jc w:val="center"/>
        <w:rPr>
          <w:rFonts w:cstheme="minorHAnsi"/>
          <w:b/>
          <w:bCs/>
        </w:rPr>
      </w:pPr>
    </w:p>
    <w:p w14:paraId="79E09BAF" w14:textId="77777777" w:rsidR="00EF7712" w:rsidRDefault="00EF7712" w:rsidP="005A0A8F">
      <w:pPr>
        <w:spacing w:after="0"/>
        <w:jc w:val="center"/>
        <w:rPr>
          <w:rFonts w:cstheme="minorHAnsi"/>
          <w:b/>
          <w:bCs/>
        </w:rPr>
      </w:pPr>
    </w:p>
    <w:p w14:paraId="2E7FF8A5" w14:textId="0FC2C5F5" w:rsidR="005A0A8F" w:rsidRPr="00770FF5" w:rsidRDefault="00545152" w:rsidP="005A0A8F">
      <w:pPr>
        <w:spacing w:after="0"/>
        <w:jc w:val="center"/>
        <w:rPr>
          <w:rFonts w:cstheme="minorHAnsi"/>
          <w:b/>
          <w:bCs/>
          <w:sz w:val="32"/>
          <w:szCs w:val="32"/>
        </w:rPr>
      </w:pPr>
      <w:r w:rsidRPr="00770FF5">
        <w:rPr>
          <w:rFonts w:cstheme="minorHAnsi"/>
          <w:b/>
          <w:bCs/>
          <w:sz w:val="32"/>
          <w:szCs w:val="32"/>
        </w:rPr>
        <w:t xml:space="preserve">OVERVIEW OF </w:t>
      </w:r>
      <w:r w:rsidR="005A0A8F" w:rsidRPr="00770FF5">
        <w:rPr>
          <w:rFonts w:cstheme="minorHAnsi"/>
          <w:b/>
          <w:bCs/>
          <w:sz w:val="32"/>
          <w:szCs w:val="32"/>
        </w:rPr>
        <w:t xml:space="preserve">(2x) </w:t>
      </w:r>
      <w:r w:rsidRPr="00770FF5">
        <w:rPr>
          <w:rFonts w:cstheme="minorHAnsi"/>
          <w:b/>
          <w:bCs/>
          <w:sz w:val="32"/>
          <w:szCs w:val="32"/>
        </w:rPr>
        <w:t>JOB ROLE</w:t>
      </w:r>
      <w:r w:rsidR="00DD724C" w:rsidRPr="00770FF5">
        <w:rPr>
          <w:rFonts w:cstheme="minorHAnsi"/>
          <w:b/>
          <w:bCs/>
          <w:sz w:val="32"/>
          <w:szCs w:val="32"/>
        </w:rPr>
        <w:t>S</w:t>
      </w:r>
      <w:r w:rsidRPr="00770FF5">
        <w:rPr>
          <w:rFonts w:cstheme="minorHAnsi"/>
          <w:b/>
          <w:bCs/>
          <w:sz w:val="32"/>
          <w:szCs w:val="32"/>
        </w:rPr>
        <w:t xml:space="preserve">: </w:t>
      </w:r>
      <w:r w:rsidR="005A0A8F" w:rsidRPr="00770FF5">
        <w:rPr>
          <w:rFonts w:cstheme="minorHAnsi"/>
          <w:b/>
          <w:bCs/>
          <w:sz w:val="32"/>
          <w:szCs w:val="32"/>
        </w:rPr>
        <w:t>Year-Out / Graduate / Planner</w:t>
      </w:r>
    </w:p>
    <w:p w14:paraId="7F7B9107" w14:textId="7E72ACE7" w:rsidR="00A378A7" w:rsidRPr="00A378A7" w:rsidRDefault="00A378A7" w:rsidP="00A378A7">
      <w:pPr>
        <w:jc w:val="center"/>
        <w:rPr>
          <w:rFonts w:cstheme="minorHAnsi"/>
          <w:b/>
          <w:bCs/>
        </w:rPr>
      </w:pPr>
    </w:p>
    <w:p w14:paraId="68AA21B3" w14:textId="4277AFC8" w:rsidR="00545152" w:rsidRPr="006E0558" w:rsidRDefault="00545152" w:rsidP="00A378A7">
      <w:pPr>
        <w:rPr>
          <w:rFonts w:cstheme="minorHAnsi"/>
          <w:b/>
          <w:bCs/>
        </w:rPr>
      </w:pPr>
      <w:r w:rsidRPr="006E0558">
        <w:rPr>
          <w:rFonts w:cstheme="minorHAnsi"/>
          <w:b/>
          <w:bCs/>
        </w:rPr>
        <w:t>BACKGROUND</w:t>
      </w:r>
    </w:p>
    <w:p w14:paraId="62C8E09A" w14:textId="77777777" w:rsidR="00153882" w:rsidRDefault="00153882" w:rsidP="00153882">
      <w:pPr>
        <w:rPr>
          <w:rFonts w:cstheme="minorHAnsi"/>
        </w:rPr>
      </w:pPr>
      <w:r>
        <w:rPr>
          <w:rFonts w:cstheme="minorHAnsi"/>
        </w:rPr>
        <w:t>Be First is a pioneering urban regeneration company wholly owned by, but operating independently of, the London Borough of Barking and Dagenham (LBBD). Its mission is to accelerate growth and capitalise on the borough’s position as London’s hottest investment and development opportunity.</w:t>
      </w:r>
    </w:p>
    <w:p w14:paraId="4F5D525B" w14:textId="77777777" w:rsidR="00153882" w:rsidRDefault="00153882" w:rsidP="00153882">
      <w:pPr>
        <w:adjustRightInd w:val="0"/>
        <w:jc w:val="both"/>
        <w:rPr>
          <w:rFonts w:cstheme="minorHAnsi"/>
          <w:color w:val="000000"/>
        </w:rPr>
      </w:pPr>
      <w:r>
        <w:rPr>
          <w:rFonts w:cstheme="minorHAnsi"/>
          <w:color w:val="000000"/>
        </w:rPr>
        <w:t xml:space="preserve">We are a developer and property </w:t>
      </w:r>
      <w:proofErr w:type="gramStart"/>
      <w:r>
        <w:rPr>
          <w:rFonts w:cstheme="minorHAnsi"/>
          <w:color w:val="000000"/>
        </w:rPr>
        <w:t>consultancy, and</w:t>
      </w:r>
      <w:proofErr w:type="gramEnd"/>
      <w:r>
        <w:rPr>
          <w:rFonts w:cstheme="minorHAnsi"/>
          <w:color w:val="000000"/>
        </w:rPr>
        <w:t xml:space="preserve"> provide planning and other statutory functions for LBBD.  </w:t>
      </w:r>
      <w:r>
        <w:rPr>
          <w:rFonts w:cstheme="minorHAnsi"/>
        </w:rPr>
        <w:t xml:space="preserve">We also work with commercial partners who share our core values of delivering high quality development which benefits local people.  </w:t>
      </w:r>
      <w:r>
        <w:rPr>
          <w:rFonts w:cstheme="minorHAnsi"/>
          <w:color w:val="000000"/>
        </w:rPr>
        <w:t>The financial return that we generate is reinvested back into providing key council services.</w:t>
      </w:r>
    </w:p>
    <w:p w14:paraId="4A2D41CD" w14:textId="77777777" w:rsidR="00153882" w:rsidRDefault="00153882" w:rsidP="00153882">
      <w:pPr>
        <w:rPr>
          <w:rFonts w:cstheme="minorHAnsi"/>
        </w:rPr>
      </w:pPr>
      <w:bookmarkStart w:id="0" w:name="_Hlk63690807"/>
      <w:r>
        <w:rPr>
          <w:rFonts w:cstheme="minorHAnsi"/>
        </w:rPr>
        <w:t xml:space="preserve">The Planning &amp; Building Control Team has undergone significant transformational change, with the intention of delivering a commercially astute, pragmatic and professional planning super service.  </w:t>
      </w:r>
      <w:bookmarkEnd w:id="0"/>
      <w:r>
        <w:rPr>
          <w:rFonts w:cstheme="minorHAnsi"/>
        </w:rPr>
        <w:t xml:space="preserve">These roles sit within Development Management and you will work closely with Principal Development Management Officers, the Deputy Chief Planning Director, colleagues in Transport, Infrastructure &amp; Policy Planning, Design, Members and LBBD’s Head of Planning Assurance.  </w:t>
      </w:r>
    </w:p>
    <w:p w14:paraId="548CEE57" w14:textId="38BA1FE4" w:rsidR="00F64339" w:rsidRPr="006E0558" w:rsidRDefault="00F64339" w:rsidP="00F64339">
      <w:pPr>
        <w:rPr>
          <w:rFonts w:cstheme="minorHAnsi"/>
          <w:b/>
          <w:bCs/>
        </w:rPr>
      </w:pPr>
      <w:r w:rsidRPr="006E0558">
        <w:rPr>
          <w:rFonts w:cstheme="minorHAnsi"/>
          <w:b/>
          <w:bCs/>
        </w:rPr>
        <w:t xml:space="preserve">KEY </w:t>
      </w:r>
      <w:r w:rsidR="00F03927">
        <w:rPr>
          <w:rFonts w:cstheme="minorHAnsi"/>
          <w:b/>
          <w:bCs/>
        </w:rPr>
        <w:t>RESPONSIBILITIES</w:t>
      </w:r>
    </w:p>
    <w:p w14:paraId="35D31115" w14:textId="77777777" w:rsidR="005A0A8F" w:rsidRDefault="005A0A8F" w:rsidP="005A0A8F">
      <w:pPr>
        <w:rPr>
          <w:rFonts w:cstheme="minorHAnsi"/>
        </w:rPr>
      </w:pPr>
      <w:r>
        <w:rPr>
          <w:rFonts w:cstheme="minorHAnsi"/>
        </w:rPr>
        <w:t>Key responsibilities for all roles will be (but are not limited to):</w:t>
      </w:r>
    </w:p>
    <w:p w14:paraId="7D432FE9" w14:textId="77777777" w:rsidR="005A0A8F" w:rsidRPr="00A07AA5" w:rsidRDefault="005A0A8F" w:rsidP="005A0A8F">
      <w:pPr>
        <w:pStyle w:val="ListParagraph"/>
        <w:numPr>
          <w:ilvl w:val="0"/>
          <w:numId w:val="10"/>
        </w:numPr>
        <w:spacing w:line="256" w:lineRule="auto"/>
        <w:rPr>
          <w:rFonts w:cstheme="minorHAnsi"/>
          <w:b/>
          <w:bCs/>
        </w:rPr>
      </w:pPr>
      <w:r w:rsidRPr="00A07AA5">
        <w:rPr>
          <w:rFonts w:cstheme="minorHAnsi"/>
          <w:b/>
          <w:bCs/>
        </w:rPr>
        <w:t>Lead on a range of work related to smaller planning applications, planning appeals, Tree preservation work and answering general planning and policy queries.</w:t>
      </w:r>
    </w:p>
    <w:p w14:paraId="15920352" w14:textId="77777777" w:rsidR="005A0A8F" w:rsidRPr="00A07AA5" w:rsidRDefault="005A0A8F" w:rsidP="005A0A8F">
      <w:pPr>
        <w:pStyle w:val="ListParagraph"/>
        <w:numPr>
          <w:ilvl w:val="0"/>
          <w:numId w:val="10"/>
        </w:numPr>
        <w:spacing w:line="256" w:lineRule="auto"/>
        <w:rPr>
          <w:rFonts w:cstheme="minorHAnsi"/>
          <w:b/>
          <w:bCs/>
        </w:rPr>
      </w:pPr>
      <w:r w:rsidRPr="00A07AA5">
        <w:rPr>
          <w:rFonts w:cstheme="minorHAnsi"/>
          <w:b/>
          <w:bCs/>
        </w:rPr>
        <w:t xml:space="preserve">Preparation of written and oral reports and briefings, including some evening work. </w:t>
      </w:r>
    </w:p>
    <w:p w14:paraId="1D961611" w14:textId="77777777" w:rsidR="005A0A8F" w:rsidRPr="00A07AA5" w:rsidRDefault="005A0A8F" w:rsidP="005A0A8F">
      <w:pPr>
        <w:pStyle w:val="ListParagraph"/>
        <w:numPr>
          <w:ilvl w:val="0"/>
          <w:numId w:val="10"/>
        </w:numPr>
        <w:spacing w:line="256" w:lineRule="auto"/>
        <w:rPr>
          <w:rFonts w:cstheme="minorHAnsi"/>
          <w:b/>
          <w:bCs/>
        </w:rPr>
      </w:pPr>
      <w:r w:rsidRPr="00A07AA5">
        <w:rPr>
          <w:rFonts w:cstheme="minorHAnsi"/>
          <w:b/>
          <w:bCs/>
        </w:rPr>
        <w:t>Make high quality planning assessments having regard to relevant planning policy.</w:t>
      </w:r>
    </w:p>
    <w:p w14:paraId="21D94346" w14:textId="77777777" w:rsidR="005A0A8F" w:rsidRPr="00A07AA5" w:rsidRDefault="005A0A8F" w:rsidP="005A0A8F">
      <w:pPr>
        <w:pStyle w:val="ListParagraph"/>
        <w:numPr>
          <w:ilvl w:val="0"/>
          <w:numId w:val="10"/>
        </w:numPr>
        <w:spacing w:line="256" w:lineRule="auto"/>
        <w:rPr>
          <w:rFonts w:cstheme="minorHAnsi"/>
          <w:b/>
          <w:bCs/>
        </w:rPr>
      </w:pPr>
      <w:r w:rsidRPr="00A07AA5">
        <w:rPr>
          <w:rFonts w:cstheme="minorHAnsi"/>
          <w:b/>
          <w:bCs/>
        </w:rPr>
        <w:t>Manage a complex workload alongside the timely progression of your caseload.</w:t>
      </w:r>
    </w:p>
    <w:p w14:paraId="26F697A4" w14:textId="77777777" w:rsidR="005A0A8F" w:rsidRPr="00A07AA5" w:rsidRDefault="005A0A8F" w:rsidP="005A0A8F">
      <w:pPr>
        <w:pStyle w:val="ListParagraph"/>
        <w:numPr>
          <w:ilvl w:val="0"/>
          <w:numId w:val="10"/>
        </w:numPr>
        <w:spacing w:line="256" w:lineRule="auto"/>
        <w:rPr>
          <w:rFonts w:cstheme="minorHAnsi"/>
          <w:b/>
          <w:bCs/>
        </w:rPr>
      </w:pPr>
      <w:r w:rsidRPr="00A07AA5">
        <w:rPr>
          <w:rFonts w:cstheme="minorHAnsi"/>
          <w:b/>
          <w:bCs/>
        </w:rPr>
        <w:t xml:space="preserve">Liaise with the public, developers and a wide range of public and private bodies, providing technical and procedural advice that problem-solves and ‘adds value’. </w:t>
      </w:r>
    </w:p>
    <w:p w14:paraId="0E462F5B" w14:textId="6A0485E3" w:rsidR="00F64339" w:rsidRPr="006E0558" w:rsidRDefault="00F64339" w:rsidP="00F64339">
      <w:pPr>
        <w:rPr>
          <w:rFonts w:cstheme="minorHAnsi"/>
          <w:b/>
          <w:bCs/>
        </w:rPr>
      </w:pPr>
      <w:r w:rsidRPr="006E0558">
        <w:rPr>
          <w:rFonts w:cstheme="minorHAnsi"/>
          <w:b/>
          <w:bCs/>
        </w:rPr>
        <w:t xml:space="preserve">KEY </w:t>
      </w:r>
      <w:r w:rsidR="000D6410">
        <w:rPr>
          <w:rFonts w:cstheme="minorHAnsi"/>
          <w:b/>
          <w:bCs/>
        </w:rPr>
        <w:t xml:space="preserve">SKILLS and </w:t>
      </w:r>
      <w:r w:rsidR="00F03927">
        <w:rPr>
          <w:rFonts w:cstheme="minorHAnsi"/>
          <w:b/>
          <w:bCs/>
        </w:rPr>
        <w:t>OUTCOMES</w:t>
      </w:r>
    </w:p>
    <w:p w14:paraId="5108CDA5" w14:textId="77777777" w:rsidR="005A0A8F" w:rsidRDefault="005A0A8F" w:rsidP="005A0A8F">
      <w:pPr>
        <w:rPr>
          <w:rFonts w:cstheme="minorHAnsi"/>
        </w:rPr>
      </w:pPr>
      <w:r>
        <w:rPr>
          <w:rFonts w:cstheme="minorHAnsi"/>
        </w:rPr>
        <w:t>Ideally, for all roles we are looking for an individual who:</w:t>
      </w:r>
    </w:p>
    <w:p w14:paraId="59C614DF" w14:textId="77777777" w:rsidR="005A0A8F" w:rsidRPr="00A07AA5" w:rsidRDefault="005A0A8F" w:rsidP="005A0A8F">
      <w:pPr>
        <w:pStyle w:val="ListParagraph"/>
        <w:numPr>
          <w:ilvl w:val="0"/>
          <w:numId w:val="11"/>
        </w:numPr>
        <w:spacing w:line="256" w:lineRule="auto"/>
        <w:rPr>
          <w:rFonts w:cstheme="minorHAnsi"/>
          <w:b/>
        </w:rPr>
      </w:pPr>
      <w:r w:rsidRPr="00A07AA5">
        <w:rPr>
          <w:rFonts w:cstheme="minorHAnsi"/>
          <w:b/>
        </w:rPr>
        <w:t>Contributes to a results-orientated, customer-focused working culture that embraces a ‘right first time’ approach.</w:t>
      </w:r>
    </w:p>
    <w:p w14:paraId="1F1B985D" w14:textId="77777777" w:rsidR="005A0A8F" w:rsidRPr="00A07AA5" w:rsidRDefault="005A0A8F" w:rsidP="005A0A8F">
      <w:pPr>
        <w:pStyle w:val="ListParagraph"/>
        <w:numPr>
          <w:ilvl w:val="0"/>
          <w:numId w:val="11"/>
        </w:numPr>
        <w:spacing w:line="256" w:lineRule="auto"/>
        <w:rPr>
          <w:rFonts w:cstheme="minorHAnsi"/>
          <w:b/>
        </w:rPr>
      </w:pPr>
      <w:r w:rsidRPr="00A07AA5">
        <w:rPr>
          <w:rFonts w:cstheme="minorHAnsi"/>
          <w:b/>
        </w:rPr>
        <w:t>Loves the built environment and recognises that good planning is not driven solely, or even primarily, by the words on a page.</w:t>
      </w:r>
    </w:p>
    <w:p w14:paraId="00B0EA1A" w14:textId="77777777" w:rsidR="005A0A8F" w:rsidRPr="00A07AA5" w:rsidRDefault="005A0A8F" w:rsidP="005A0A8F">
      <w:pPr>
        <w:pStyle w:val="ListParagraph"/>
        <w:numPr>
          <w:ilvl w:val="0"/>
          <w:numId w:val="11"/>
        </w:numPr>
        <w:spacing w:after="0" w:line="276" w:lineRule="auto"/>
        <w:rPr>
          <w:rFonts w:cstheme="minorHAnsi"/>
          <w:b/>
        </w:rPr>
      </w:pPr>
      <w:r w:rsidRPr="00A07AA5">
        <w:rPr>
          <w:rFonts w:cstheme="minorHAnsi"/>
          <w:b/>
        </w:rPr>
        <w:t>Is a motivated, self-starter with a willingness to learn.</w:t>
      </w:r>
    </w:p>
    <w:p w14:paraId="1E119168" w14:textId="77777777" w:rsidR="005A0A8F" w:rsidRPr="00A07AA5" w:rsidRDefault="005A0A8F" w:rsidP="005A0A8F">
      <w:pPr>
        <w:pStyle w:val="ListParagraph"/>
        <w:numPr>
          <w:ilvl w:val="0"/>
          <w:numId w:val="11"/>
        </w:numPr>
        <w:spacing w:line="256" w:lineRule="auto"/>
        <w:rPr>
          <w:rFonts w:cstheme="minorHAnsi"/>
          <w:b/>
        </w:rPr>
      </w:pPr>
      <w:r w:rsidRPr="00A07AA5">
        <w:rPr>
          <w:rFonts w:cstheme="minorHAnsi"/>
          <w:b/>
        </w:rPr>
        <w:t xml:space="preserve">Has a keen attention to detail whilst being flexible and solutions </w:t>
      </w:r>
      <w:proofErr w:type="gramStart"/>
      <w:r w:rsidRPr="00A07AA5">
        <w:rPr>
          <w:rFonts w:cstheme="minorHAnsi"/>
          <w:b/>
        </w:rPr>
        <w:t>driven.</w:t>
      </w:r>
      <w:proofErr w:type="gramEnd"/>
    </w:p>
    <w:p w14:paraId="230411D5" w14:textId="77777777" w:rsidR="005A0A8F" w:rsidRPr="00A07AA5" w:rsidRDefault="005A0A8F" w:rsidP="005A0A8F">
      <w:pPr>
        <w:pStyle w:val="ListParagraph"/>
        <w:numPr>
          <w:ilvl w:val="0"/>
          <w:numId w:val="11"/>
        </w:numPr>
        <w:spacing w:line="256" w:lineRule="auto"/>
        <w:rPr>
          <w:rFonts w:cstheme="minorHAnsi"/>
          <w:b/>
        </w:rPr>
      </w:pPr>
      <w:r w:rsidRPr="00A07AA5">
        <w:rPr>
          <w:rFonts w:cstheme="minorHAnsi"/>
          <w:b/>
        </w:rPr>
        <w:t>Is a team player who works effectively with others.</w:t>
      </w:r>
    </w:p>
    <w:p w14:paraId="6E2CEF8E" w14:textId="77777777" w:rsidR="005A0A8F" w:rsidRPr="00A07AA5" w:rsidRDefault="005A0A8F" w:rsidP="005A0A8F">
      <w:pPr>
        <w:pStyle w:val="ListParagraph"/>
        <w:numPr>
          <w:ilvl w:val="0"/>
          <w:numId w:val="11"/>
        </w:numPr>
        <w:spacing w:line="256" w:lineRule="auto"/>
        <w:rPr>
          <w:rFonts w:cstheme="minorHAnsi"/>
          <w:b/>
        </w:rPr>
      </w:pPr>
      <w:r w:rsidRPr="00A07AA5">
        <w:rPr>
          <w:rFonts w:cstheme="minorHAnsi"/>
          <w:b/>
        </w:rPr>
        <w:t>Has good IT skills.</w:t>
      </w:r>
    </w:p>
    <w:p w14:paraId="4CEF149B" w14:textId="77777777" w:rsidR="005A0A8F" w:rsidRPr="00A07AA5" w:rsidRDefault="005A0A8F" w:rsidP="005A0A8F">
      <w:pPr>
        <w:rPr>
          <w:rFonts w:cstheme="minorHAnsi"/>
          <w:b/>
        </w:rPr>
      </w:pPr>
      <w:r w:rsidRPr="00A07AA5">
        <w:rPr>
          <w:rFonts w:cstheme="minorHAnsi"/>
          <w:b/>
        </w:rPr>
        <w:t>Year-Out Development Management Officer</w:t>
      </w:r>
    </w:p>
    <w:p w14:paraId="0AF663D7" w14:textId="77777777" w:rsidR="005A0A8F" w:rsidRDefault="005A0A8F" w:rsidP="005A0A8F">
      <w:pPr>
        <w:pStyle w:val="ListParagraph"/>
        <w:numPr>
          <w:ilvl w:val="0"/>
          <w:numId w:val="11"/>
        </w:numPr>
        <w:spacing w:line="256" w:lineRule="auto"/>
        <w:rPr>
          <w:bCs/>
        </w:rPr>
      </w:pPr>
      <w:r>
        <w:rPr>
          <w:bCs/>
        </w:rPr>
        <w:lastRenderedPageBreak/>
        <w:t>You will be working towards the completion of your 2</w:t>
      </w:r>
      <w:r>
        <w:rPr>
          <w:bCs/>
          <w:vertAlign w:val="superscript"/>
        </w:rPr>
        <w:t>nd</w:t>
      </w:r>
      <w:r>
        <w:rPr>
          <w:bCs/>
        </w:rPr>
        <w:t xml:space="preserve"> year of academic study at undergraduate level in planning or a relatable academic subject seeking a year in industry prior to the completion of your 3</w:t>
      </w:r>
      <w:r>
        <w:rPr>
          <w:bCs/>
          <w:vertAlign w:val="superscript"/>
        </w:rPr>
        <w:t>rd</w:t>
      </w:r>
      <w:r>
        <w:rPr>
          <w:bCs/>
        </w:rPr>
        <w:t xml:space="preserve"> academic year.</w:t>
      </w:r>
    </w:p>
    <w:p w14:paraId="2960E74E" w14:textId="77777777" w:rsidR="005A0A8F" w:rsidRPr="00A07AA5" w:rsidRDefault="005A0A8F" w:rsidP="005A0A8F">
      <w:pPr>
        <w:rPr>
          <w:rFonts w:cstheme="minorHAnsi"/>
          <w:b/>
        </w:rPr>
      </w:pPr>
      <w:r w:rsidRPr="00A07AA5">
        <w:rPr>
          <w:rFonts w:cstheme="minorHAnsi"/>
          <w:b/>
        </w:rPr>
        <w:t>Graduate Development Management Officer</w:t>
      </w:r>
    </w:p>
    <w:p w14:paraId="059657A8" w14:textId="77777777" w:rsidR="005A0A8F" w:rsidRDefault="005A0A8F" w:rsidP="005A0A8F">
      <w:pPr>
        <w:pStyle w:val="ListParagraph"/>
        <w:numPr>
          <w:ilvl w:val="0"/>
          <w:numId w:val="11"/>
        </w:numPr>
        <w:spacing w:line="256" w:lineRule="auto"/>
        <w:rPr>
          <w:bCs/>
        </w:rPr>
      </w:pPr>
      <w:bookmarkStart w:id="1" w:name="_Hlk62553550"/>
      <w:r>
        <w:rPr>
          <w:bCs/>
        </w:rPr>
        <w:t>You</w:t>
      </w:r>
      <w:bookmarkEnd w:id="1"/>
      <w:r>
        <w:rPr>
          <w:bCs/>
        </w:rPr>
        <w:t xml:space="preserve"> will be working towards the completion of your 3</w:t>
      </w:r>
      <w:r>
        <w:rPr>
          <w:bCs/>
          <w:vertAlign w:val="superscript"/>
        </w:rPr>
        <w:t>rd</w:t>
      </w:r>
      <w:r>
        <w:rPr>
          <w:bCs/>
        </w:rPr>
        <w:t xml:space="preserve"> year of academic study at undergraduate level in planning or a relatable academic subject seeking your first planning role.</w:t>
      </w:r>
    </w:p>
    <w:p w14:paraId="73AD83F9" w14:textId="77777777" w:rsidR="005A0A8F" w:rsidRPr="00A07AA5" w:rsidRDefault="005A0A8F" w:rsidP="005A0A8F">
      <w:pPr>
        <w:rPr>
          <w:rFonts w:cstheme="minorHAnsi"/>
          <w:b/>
        </w:rPr>
      </w:pPr>
      <w:r w:rsidRPr="00A07AA5">
        <w:rPr>
          <w:rFonts w:cstheme="minorHAnsi"/>
          <w:b/>
        </w:rPr>
        <w:t>Development Management Officer (Planner)</w:t>
      </w:r>
    </w:p>
    <w:p w14:paraId="62ACCD48" w14:textId="77777777" w:rsidR="005A0A8F" w:rsidRDefault="005A0A8F" w:rsidP="005A0A8F">
      <w:pPr>
        <w:pStyle w:val="ListParagraph"/>
        <w:numPr>
          <w:ilvl w:val="0"/>
          <w:numId w:val="12"/>
        </w:numPr>
        <w:spacing w:line="256" w:lineRule="auto"/>
        <w:rPr>
          <w:bCs/>
        </w:rPr>
      </w:pPr>
      <w:r>
        <w:rPr>
          <w:bCs/>
        </w:rPr>
        <w:t>You will have completed or be working towards the completion of a post graduate degree in planning (MRTPI accredited) and have a minimum of 6-12 months experience of working within in a fast-paced planning team. Experience of working within London desirable.</w:t>
      </w:r>
    </w:p>
    <w:p w14:paraId="04630A4E" w14:textId="77777777" w:rsidR="00770FF5" w:rsidRPr="00770FF5" w:rsidRDefault="00770FF5" w:rsidP="00770FF5">
      <w:pPr>
        <w:rPr>
          <w:rFonts w:cstheme="minorHAnsi"/>
          <w:b/>
          <w:bCs/>
        </w:rPr>
      </w:pPr>
      <w:bookmarkStart w:id="2" w:name="_Hlk63682399"/>
      <w:r w:rsidRPr="00770FF5">
        <w:rPr>
          <w:rFonts w:cstheme="minorHAnsi"/>
          <w:b/>
          <w:bCs/>
        </w:rPr>
        <w:t>FURTHER JOB DETAILS</w:t>
      </w:r>
    </w:p>
    <w:p w14:paraId="50DA0A6B" w14:textId="37B2AAC1" w:rsidR="00431AB2" w:rsidRPr="00431AB2" w:rsidRDefault="00ED32B1" w:rsidP="00431AB2">
      <w:r>
        <w:t>Competitive s</w:t>
      </w:r>
      <w:r w:rsidR="00431AB2" w:rsidRPr="00431AB2">
        <w:t>alary ranges as below plus company benefits including 30 days annual leave, pension and eligibility for performance related bonus:</w:t>
      </w:r>
    </w:p>
    <w:p w14:paraId="5289E89D" w14:textId="74767152" w:rsidR="00431AB2" w:rsidRPr="00431AB2" w:rsidRDefault="00431AB2" w:rsidP="00431AB2">
      <w:pPr>
        <w:pStyle w:val="ListParagraph"/>
        <w:numPr>
          <w:ilvl w:val="0"/>
          <w:numId w:val="12"/>
        </w:numPr>
        <w:spacing w:after="0"/>
      </w:pPr>
      <w:r w:rsidRPr="00431AB2">
        <w:t xml:space="preserve">Year-Out positions: Salary £24,000  </w:t>
      </w:r>
    </w:p>
    <w:p w14:paraId="0FADAA4D" w14:textId="354CDB74" w:rsidR="00431AB2" w:rsidRPr="00431AB2" w:rsidRDefault="00431AB2" w:rsidP="00431AB2">
      <w:pPr>
        <w:pStyle w:val="ListParagraph"/>
        <w:numPr>
          <w:ilvl w:val="0"/>
          <w:numId w:val="12"/>
        </w:numPr>
        <w:spacing w:after="0"/>
      </w:pPr>
      <w:r w:rsidRPr="00431AB2">
        <w:t xml:space="preserve">Graduate positions: £26,000 - £30,000 </w:t>
      </w:r>
    </w:p>
    <w:p w14:paraId="37EA9BF0" w14:textId="5AC84A34" w:rsidR="00431AB2" w:rsidRDefault="00431AB2" w:rsidP="00431AB2">
      <w:pPr>
        <w:pStyle w:val="ListParagraph"/>
        <w:numPr>
          <w:ilvl w:val="0"/>
          <w:numId w:val="12"/>
        </w:numPr>
        <w:spacing w:after="0"/>
      </w:pPr>
      <w:r w:rsidRPr="00431AB2">
        <w:t xml:space="preserve">Planner positions: £31,000 - £40,000 </w:t>
      </w:r>
    </w:p>
    <w:p w14:paraId="7819E4C0" w14:textId="77777777" w:rsidR="00431AB2" w:rsidRDefault="00431AB2" w:rsidP="00431AB2">
      <w:pPr>
        <w:spacing w:after="0"/>
      </w:pPr>
    </w:p>
    <w:p w14:paraId="09FDC7F2" w14:textId="0F8C6AC8" w:rsidR="00A378A7" w:rsidRDefault="00A378A7" w:rsidP="00655B2E">
      <w:pPr>
        <w:jc w:val="both"/>
        <w:rPr>
          <w:rFonts w:cstheme="minorHAnsi"/>
        </w:rPr>
      </w:pPr>
      <w:r>
        <w:rPr>
          <w:rFonts w:cstheme="minorHAnsi"/>
        </w:rPr>
        <w:t xml:space="preserve">Right now, we are working from home and are committed to provide remote and flexible working arrangements on an ongoing basis.  Our office is at Maritime House, Barking. </w:t>
      </w:r>
    </w:p>
    <w:p w14:paraId="4494C686" w14:textId="6198F101" w:rsidR="00A378A7" w:rsidRPr="00655B2E" w:rsidRDefault="00655B2E" w:rsidP="00655B2E">
      <w:pPr>
        <w:jc w:val="both"/>
      </w:pPr>
      <w:r w:rsidRPr="00655B2E">
        <w:t xml:space="preserve">In order to apply, please submit </w:t>
      </w:r>
      <w:r w:rsidRPr="00655B2E">
        <w:rPr>
          <w:rFonts w:cstheme="minorHAnsi"/>
          <w:sz w:val="24"/>
          <w:szCs w:val="24"/>
        </w:rPr>
        <w:t xml:space="preserve">to </w:t>
      </w:r>
      <w:hyperlink r:id="rId13" w:history="1">
        <w:r w:rsidRPr="00851F5C">
          <w:rPr>
            <w:rStyle w:val="Hyperlink"/>
            <w:rFonts w:cstheme="minorHAnsi"/>
            <w:sz w:val="24"/>
            <w:szCs w:val="24"/>
          </w:rPr>
          <w:t>Kirsty.Forbes@befirst.London</w:t>
        </w:r>
      </w:hyperlink>
      <w:r>
        <w:rPr>
          <w:rFonts w:cstheme="minorHAnsi"/>
          <w:sz w:val="24"/>
          <w:szCs w:val="24"/>
        </w:rPr>
        <w:t xml:space="preserve"> by </w:t>
      </w:r>
      <w:r w:rsidR="00770FF5">
        <w:rPr>
          <w:rFonts w:cstheme="minorHAnsi"/>
          <w:sz w:val="24"/>
          <w:szCs w:val="24"/>
        </w:rPr>
        <w:t>3</w:t>
      </w:r>
      <w:r>
        <w:rPr>
          <w:rFonts w:cstheme="minorHAnsi"/>
          <w:sz w:val="24"/>
          <w:szCs w:val="24"/>
        </w:rPr>
        <w:t xml:space="preserve"> March 2021</w:t>
      </w:r>
      <w:r w:rsidRPr="00655B2E">
        <w:rPr>
          <w:rFonts w:cstheme="minorHAnsi"/>
          <w:sz w:val="24"/>
          <w:szCs w:val="24"/>
        </w:rPr>
        <w:t xml:space="preserve"> </w:t>
      </w:r>
      <w:r w:rsidRPr="00655B2E">
        <w:t xml:space="preserve">a CV supported by a covering letter of no more than 3 sides of A4 outlining your motivation for applying and highlighting how your skills, knowledge and experience meet the requirements of the role. </w:t>
      </w:r>
    </w:p>
    <w:bookmarkEnd w:id="2"/>
    <w:p w14:paraId="529660BD" w14:textId="77777777" w:rsidR="00655B2E" w:rsidRPr="00324BCE" w:rsidRDefault="00655B2E" w:rsidP="00324BCE">
      <w:pPr>
        <w:ind w:left="-426" w:right="-330"/>
        <w:jc w:val="center"/>
        <w:rPr>
          <w:rFonts w:cstheme="minorHAnsi"/>
          <w:b/>
          <w:bCs/>
          <w:i/>
          <w:iCs/>
          <w:sz w:val="24"/>
          <w:szCs w:val="24"/>
        </w:rPr>
      </w:pPr>
    </w:p>
    <w:sectPr w:rsidR="00655B2E" w:rsidRPr="00324BCE">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FD019" w14:textId="77777777" w:rsidR="008B38C3" w:rsidRDefault="008B38C3" w:rsidP="00545152">
      <w:pPr>
        <w:spacing w:after="0" w:line="240" w:lineRule="auto"/>
      </w:pPr>
      <w:r>
        <w:separator/>
      </w:r>
    </w:p>
  </w:endnote>
  <w:endnote w:type="continuationSeparator" w:id="0">
    <w:p w14:paraId="1FE0E402" w14:textId="77777777" w:rsidR="008B38C3" w:rsidRDefault="008B38C3" w:rsidP="00545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0B625" w14:textId="77777777" w:rsidR="008B38C3" w:rsidRDefault="008B38C3" w:rsidP="00545152">
      <w:pPr>
        <w:spacing w:after="0" w:line="240" w:lineRule="auto"/>
      </w:pPr>
      <w:r>
        <w:separator/>
      </w:r>
    </w:p>
  </w:footnote>
  <w:footnote w:type="continuationSeparator" w:id="0">
    <w:p w14:paraId="3CD0DBCF" w14:textId="77777777" w:rsidR="008B38C3" w:rsidRDefault="008B38C3" w:rsidP="00545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9EDF9" w14:textId="558468E2" w:rsidR="00545152" w:rsidRDefault="00545152" w:rsidP="00545152">
    <w:pPr>
      <w:pStyle w:val="Header"/>
      <w:jc w:val="right"/>
    </w:pPr>
    <w:r>
      <w:rPr>
        <w:noProof/>
      </w:rPr>
      <w:drawing>
        <wp:inline distT="0" distB="0" distL="0" distR="0" wp14:anchorId="316FF2B5" wp14:editId="45B03053">
          <wp:extent cx="1016000" cy="53173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36110" cy="542263"/>
                  </a:xfrm>
                  <a:prstGeom prst="rect">
                    <a:avLst/>
                  </a:prstGeom>
                </pic:spPr>
              </pic:pic>
            </a:graphicData>
          </a:graphic>
        </wp:inline>
      </w:drawing>
    </w:r>
  </w:p>
  <w:p w14:paraId="39A05A4B" w14:textId="77777777" w:rsidR="00545152" w:rsidRDefault="00545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14AF"/>
    <w:multiLevelType w:val="hybridMultilevel"/>
    <w:tmpl w:val="3830F4CA"/>
    <w:lvl w:ilvl="0" w:tplc="03A666F4">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37A8B"/>
    <w:multiLevelType w:val="hybridMultilevel"/>
    <w:tmpl w:val="C5F24762"/>
    <w:lvl w:ilvl="0" w:tplc="7E12FAB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7A35C2"/>
    <w:multiLevelType w:val="hybridMultilevel"/>
    <w:tmpl w:val="1B944D5C"/>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933CCF"/>
    <w:multiLevelType w:val="hybridMultilevel"/>
    <w:tmpl w:val="43461F5C"/>
    <w:lvl w:ilvl="0" w:tplc="298E94FC">
      <w:start w:val="7534"/>
      <w:numFmt w:val="bullet"/>
      <w:lvlText w:val="-"/>
      <w:lvlJc w:val="left"/>
      <w:pPr>
        <w:ind w:left="720" w:hanging="360"/>
      </w:pPr>
      <w:rPr>
        <w:rFonts w:ascii="Calibri" w:eastAsiaTheme="minorHAnsi" w:hAnsi="Calibri" w:cs="Calibri" w:hint="default"/>
        <w:b/>
      </w:rPr>
    </w:lvl>
    <w:lvl w:ilvl="1" w:tplc="298E94FC">
      <w:start w:val="7534"/>
      <w:numFmt w:val="bullet"/>
      <w:lvlText w:val="-"/>
      <w:lvlJc w:val="left"/>
      <w:pPr>
        <w:ind w:left="1440" w:hanging="360"/>
      </w:pPr>
      <w:rPr>
        <w:rFonts w:ascii="Calibri" w:eastAsiaTheme="minorHAnsi" w:hAnsi="Calibri" w:cs="Calibri"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21602D"/>
    <w:multiLevelType w:val="hybridMultilevel"/>
    <w:tmpl w:val="9A3C8F3C"/>
    <w:lvl w:ilvl="0" w:tplc="AAB2118C">
      <w:start w:val="75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143AFE"/>
    <w:multiLevelType w:val="hybridMultilevel"/>
    <w:tmpl w:val="E02C8678"/>
    <w:lvl w:ilvl="0" w:tplc="AAB2118C">
      <w:start w:val="7534"/>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4CC855FB"/>
    <w:multiLevelType w:val="hybridMultilevel"/>
    <w:tmpl w:val="B0682D3E"/>
    <w:lvl w:ilvl="0" w:tplc="298E94FC">
      <w:start w:val="7534"/>
      <w:numFmt w:val="bullet"/>
      <w:lvlText w:val="-"/>
      <w:lvlJc w:val="left"/>
      <w:pPr>
        <w:ind w:left="1440" w:hanging="360"/>
      </w:pPr>
      <w:rPr>
        <w:rFonts w:ascii="Calibri" w:eastAsiaTheme="minorHAnsi" w:hAnsi="Calibri" w:cs="Calibri" w:hint="default"/>
        <w:b/>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94622B6"/>
    <w:multiLevelType w:val="hybridMultilevel"/>
    <w:tmpl w:val="C51AF5A2"/>
    <w:lvl w:ilvl="0" w:tplc="298E94FC">
      <w:start w:val="7534"/>
      <w:numFmt w:val="bullet"/>
      <w:lvlText w:val="-"/>
      <w:lvlJc w:val="left"/>
      <w:pPr>
        <w:ind w:left="360" w:hanging="360"/>
      </w:pPr>
      <w:rPr>
        <w:rFonts w:ascii="Calibri" w:eastAsiaTheme="minorHAnsi" w:hAnsi="Calibri" w:cs="Calibri"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E483852"/>
    <w:multiLevelType w:val="hybridMultilevel"/>
    <w:tmpl w:val="D8D898BC"/>
    <w:lvl w:ilvl="0" w:tplc="298E94FC">
      <w:start w:val="753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5457C1"/>
    <w:multiLevelType w:val="hybridMultilevel"/>
    <w:tmpl w:val="9A4496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701A5961"/>
    <w:multiLevelType w:val="hybridMultilevel"/>
    <w:tmpl w:val="A9861CA8"/>
    <w:lvl w:ilvl="0" w:tplc="A1E66A12">
      <w:numFmt w:val="bullet"/>
      <w:lvlText w:val="-"/>
      <w:lvlJc w:val="left"/>
      <w:pPr>
        <w:ind w:left="1440" w:hanging="360"/>
      </w:pPr>
      <w:rPr>
        <w:rFonts w:ascii="Calibri" w:eastAsia="Calibr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7"/>
  </w:num>
  <w:num w:numId="4">
    <w:abstractNumId w:val="6"/>
  </w:num>
  <w:num w:numId="5">
    <w:abstractNumId w:val="3"/>
  </w:num>
  <w:num w:numId="6">
    <w:abstractNumId w:val="4"/>
  </w:num>
  <w:num w:numId="7">
    <w:abstractNumId w:val="8"/>
  </w:num>
  <w:num w:numId="8">
    <w:abstractNumId w:val="10"/>
  </w:num>
  <w:num w:numId="9">
    <w:abstractNumId w:val="2"/>
  </w:num>
  <w:num w:numId="10">
    <w:abstractNumId w:val="0"/>
  </w:num>
  <w:num w:numId="11">
    <w:abstractNumId w:val="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015"/>
    <w:rsid w:val="00016A97"/>
    <w:rsid w:val="00082849"/>
    <w:rsid w:val="000D6410"/>
    <w:rsid w:val="000E685A"/>
    <w:rsid w:val="00115710"/>
    <w:rsid w:val="00121D08"/>
    <w:rsid w:val="00153882"/>
    <w:rsid w:val="001632CF"/>
    <w:rsid w:val="002001D2"/>
    <w:rsid w:val="0023430B"/>
    <w:rsid w:val="00272B27"/>
    <w:rsid w:val="002C3764"/>
    <w:rsid w:val="00324BCE"/>
    <w:rsid w:val="00342AB4"/>
    <w:rsid w:val="003610DD"/>
    <w:rsid w:val="00380D89"/>
    <w:rsid w:val="003974D4"/>
    <w:rsid w:val="003A1BEE"/>
    <w:rsid w:val="003D4012"/>
    <w:rsid w:val="003E7890"/>
    <w:rsid w:val="003F0635"/>
    <w:rsid w:val="003F7A9C"/>
    <w:rsid w:val="00402813"/>
    <w:rsid w:val="00431AB2"/>
    <w:rsid w:val="00474EB6"/>
    <w:rsid w:val="00475805"/>
    <w:rsid w:val="004A2056"/>
    <w:rsid w:val="004B58D2"/>
    <w:rsid w:val="004D36F5"/>
    <w:rsid w:val="004F3588"/>
    <w:rsid w:val="00500BED"/>
    <w:rsid w:val="00520467"/>
    <w:rsid w:val="00532C15"/>
    <w:rsid w:val="00545152"/>
    <w:rsid w:val="005A0A8F"/>
    <w:rsid w:val="005D1BF5"/>
    <w:rsid w:val="005E7C11"/>
    <w:rsid w:val="00647E5E"/>
    <w:rsid w:val="00650912"/>
    <w:rsid w:val="00655B2E"/>
    <w:rsid w:val="006622B5"/>
    <w:rsid w:val="006715AC"/>
    <w:rsid w:val="006D7F74"/>
    <w:rsid w:val="006E0558"/>
    <w:rsid w:val="00707972"/>
    <w:rsid w:val="00723437"/>
    <w:rsid w:val="00740A33"/>
    <w:rsid w:val="00744AEA"/>
    <w:rsid w:val="007633FF"/>
    <w:rsid w:val="00770FF5"/>
    <w:rsid w:val="007A0DCB"/>
    <w:rsid w:val="00801827"/>
    <w:rsid w:val="00806E83"/>
    <w:rsid w:val="00870E96"/>
    <w:rsid w:val="00876ECC"/>
    <w:rsid w:val="008B38C3"/>
    <w:rsid w:val="008E2C02"/>
    <w:rsid w:val="008E44C3"/>
    <w:rsid w:val="0090771A"/>
    <w:rsid w:val="009403EA"/>
    <w:rsid w:val="009B5C0F"/>
    <w:rsid w:val="009D7015"/>
    <w:rsid w:val="00A07AA5"/>
    <w:rsid w:val="00A359A1"/>
    <w:rsid w:val="00A378A7"/>
    <w:rsid w:val="00A5335D"/>
    <w:rsid w:val="00A55087"/>
    <w:rsid w:val="00A667D8"/>
    <w:rsid w:val="00AD6841"/>
    <w:rsid w:val="00AF3477"/>
    <w:rsid w:val="00B13885"/>
    <w:rsid w:val="00B45644"/>
    <w:rsid w:val="00B720E4"/>
    <w:rsid w:val="00B9678D"/>
    <w:rsid w:val="00BA6A1C"/>
    <w:rsid w:val="00C328EE"/>
    <w:rsid w:val="00C351FC"/>
    <w:rsid w:val="00C569D7"/>
    <w:rsid w:val="00CD1DCA"/>
    <w:rsid w:val="00D3693D"/>
    <w:rsid w:val="00D83749"/>
    <w:rsid w:val="00DD724C"/>
    <w:rsid w:val="00DE04F8"/>
    <w:rsid w:val="00DE3D2F"/>
    <w:rsid w:val="00E041A8"/>
    <w:rsid w:val="00E16132"/>
    <w:rsid w:val="00E6268C"/>
    <w:rsid w:val="00EA7DAB"/>
    <w:rsid w:val="00EC0C85"/>
    <w:rsid w:val="00EC61E3"/>
    <w:rsid w:val="00ED32B1"/>
    <w:rsid w:val="00EF7712"/>
    <w:rsid w:val="00F03927"/>
    <w:rsid w:val="00F03F1E"/>
    <w:rsid w:val="00F20F30"/>
    <w:rsid w:val="00F4373F"/>
    <w:rsid w:val="00F5667F"/>
    <w:rsid w:val="00F64339"/>
    <w:rsid w:val="00F74652"/>
    <w:rsid w:val="00F97C0E"/>
    <w:rsid w:val="00FA7883"/>
    <w:rsid w:val="00FC3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C2D6"/>
  <w15:chartTrackingRefBased/>
  <w15:docId w15:val="{DC39725D-70B6-4B7C-AB3B-EDEBECD3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015"/>
    <w:pPr>
      <w:ind w:left="720"/>
      <w:contextualSpacing/>
    </w:pPr>
  </w:style>
  <w:style w:type="paragraph" w:styleId="BalloonText">
    <w:name w:val="Balloon Text"/>
    <w:basedOn w:val="Normal"/>
    <w:link w:val="BalloonTextChar"/>
    <w:uiPriority w:val="99"/>
    <w:semiHidden/>
    <w:unhideWhenUsed/>
    <w:rsid w:val="00397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4D4"/>
    <w:rPr>
      <w:rFonts w:ascii="Segoe UI" w:hAnsi="Segoe UI" w:cs="Segoe UI"/>
      <w:sz w:val="18"/>
      <w:szCs w:val="18"/>
    </w:rPr>
  </w:style>
  <w:style w:type="paragraph" w:styleId="Header">
    <w:name w:val="header"/>
    <w:basedOn w:val="Normal"/>
    <w:link w:val="HeaderChar"/>
    <w:uiPriority w:val="99"/>
    <w:unhideWhenUsed/>
    <w:rsid w:val="00545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152"/>
  </w:style>
  <w:style w:type="paragraph" w:styleId="Footer">
    <w:name w:val="footer"/>
    <w:basedOn w:val="Normal"/>
    <w:link w:val="FooterChar"/>
    <w:uiPriority w:val="99"/>
    <w:unhideWhenUsed/>
    <w:rsid w:val="00545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152"/>
  </w:style>
  <w:style w:type="character" w:styleId="Hyperlink">
    <w:name w:val="Hyperlink"/>
    <w:basedOn w:val="DefaultParagraphFont"/>
    <w:uiPriority w:val="99"/>
    <w:unhideWhenUsed/>
    <w:rsid w:val="00655B2E"/>
    <w:rPr>
      <w:color w:val="0563C1" w:themeColor="hyperlink"/>
      <w:u w:val="single"/>
    </w:rPr>
  </w:style>
  <w:style w:type="character" w:styleId="UnresolvedMention">
    <w:name w:val="Unresolved Mention"/>
    <w:basedOn w:val="DefaultParagraphFont"/>
    <w:uiPriority w:val="99"/>
    <w:semiHidden/>
    <w:unhideWhenUsed/>
    <w:rsid w:val="00655B2E"/>
    <w:rPr>
      <w:color w:val="605E5C"/>
      <w:shd w:val="clear" w:color="auto" w:fill="E1DFDD"/>
    </w:rPr>
  </w:style>
  <w:style w:type="table" w:styleId="TableGrid">
    <w:name w:val="Table Grid"/>
    <w:basedOn w:val="TableNormal"/>
    <w:uiPriority w:val="39"/>
    <w:rsid w:val="00DD72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21324">
      <w:bodyDiv w:val="1"/>
      <w:marLeft w:val="0"/>
      <w:marRight w:val="0"/>
      <w:marTop w:val="0"/>
      <w:marBottom w:val="0"/>
      <w:divBdr>
        <w:top w:val="none" w:sz="0" w:space="0" w:color="auto"/>
        <w:left w:val="none" w:sz="0" w:space="0" w:color="auto"/>
        <w:bottom w:val="none" w:sz="0" w:space="0" w:color="auto"/>
        <w:right w:val="none" w:sz="0" w:space="0" w:color="auto"/>
      </w:divBdr>
    </w:div>
    <w:div w:id="282465720">
      <w:bodyDiv w:val="1"/>
      <w:marLeft w:val="0"/>
      <w:marRight w:val="0"/>
      <w:marTop w:val="0"/>
      <w:marBottom w:val="0"/>
      <w:divBdr>
        <w:top w:val="none" w:sz="0" w:space="0" w:color="auto"/>
        <w:left w:val="none" w:sz="0" w:space="0" w:color="auto"/>
        <w:bottom w:val="none" w:sz="0" w:space="0" w:color="auto"/>
        <w:right w:val="none" w:sz="0" w:space="0" w:color="auto"/>
      </w:divBdr>
    </w:div>
    <w:div w:id="484207433">
      <w:bodyDiv w:val="1"/>
      <w:marLeft w:val="0"/>
      <w:marRight w:val="0"/>
      <w:marTop w:val="0"/>
      <w:marBottom w:val="0"/>
      <w:divBdr>
        <w:top w:val="none" w:sz="0" w:space="0" w:color="auto"/>
        <w:left w:val="none" w:sz="0" w:space="0" w:color="auto"/>
        <w:bottom w:val="none" w:sz="0" w:space="0" w:color="auto"/>
        <w:right w:val="none" w:sz="0" w:space="0" w:color="auto"/>
      </w:divBdr>
    </w:div>
    <w:div w:id="500314524">
      <w:bodyDiv w:val="1"/>
      <w:marLeft w:val="0"/>
      <w:marRight w:val="0"/>
      <w:marTop w:val="0"/>
      <w:marBottom w:val="0"/>
      <w:divBdr>
        <w:top w:val="none" w:sz="0" w:space="0" w:color="auto"/>
        <w:left w:val="none" w:sz="0" w:space="0" w:color="auto"/>
        <w:bottom w:val="none" w:sz="0" w:space="0" w:color="auto"/>
        <w:right w:val="none" w:sz="0" w:space="0" w:color="auto"/>
      </w:divBdr>
    </w:div>
    <w:div w:id="760293373">
      <w:bodyDiv w:val="1"/>
      <w:marLeft w:val="0"/>
      <w:marRight w:val="0"/>
      <w:marTop w:val="0"/>
      <w:marBottom w:val="0"/>
      <w:divBdr>
        <w:top w:val="none" w:sz="0" w:space="0" w:color="auto"/>
        <w:left w:val="none" w:sz="0" w:space="0" w:color="auto"/>
        <w:bottom w:val="none" w:sz="0" w:space="0" w:color="auto"/>
        <w:right w:val="none" w:sz="0" w:space="0" w:color="auto"/>
      </w:divBdr>
    </w:div>
    <w:div w:id="817920592">
      <w:bodyDiv w:val="1"/>
      <w:marLeft w:val="0"/>
      <w:marRight w:val="0"/>
      <w:marTop w:val="0"/>
      <w:marBottom w:val="0"/>
      <w:divBdr>
        <w:top w:val="none" w:sz="0" w:space="0" w:color="auto"/>
        <w:left w:val="none" w:sz="0" w:space="0" w:color="auto"/>
        <w:bottom w:val="none" w:sz="0" w:space="0" w:color="auto"/>
        <w:right w:val="none" w:sz="0" w:space="0" w:color="auto"/>
      </w:divBdr>
    </w:div>
    <w:div w:id="1204362764">
      <w:bodyDiv w:val="1"/>
      <w:marLeft w:val="0"/>
      <w:marRight w:val="0"/>
      <w:marTop w:val="0"/>
      <w:marBottom w:val="0"/>
      <w:divBdr>
        <w:top w:val="none" w:sz="0" w:space="0" w:color="auto"/>
        <w:left w:val="none" w:sz="0" w:space="0" w:color="auto"/>
        <w:bottom w:val="none" w:sz="0" w:space="0" w:color="auto"/>
        <w:right w:val="none" w:sz="0" w:space="0" w:color="auto"/>
      </w:divBdr>
    </w:div>
    <w:div w:id="1668284712">
      <w:bodyDiv w:val="1"/>
      <w:marLeft w:val="0"/>
      <w:marRight w:val="0"/>
      <w:marTop w:val="0"/>
      <w:marBottom w:val="0"/>
      <w:divBdr>
        <w:top w:val="none" w:sz="0" w:space="0" w:color="auto"/>
        <w:left w:val="none" w:sz="0" w:space="0" w:color="auto"/>
        <w:bottom w:val="none" w:sz="0" w:space="0" w:color="auto"/>
        <w:right w:val="none" w:sz="0" w:space="0" w:color="auto"/>
      </w:divBdr>
    </w:div>
    <w:div w:id="200435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Kirsty.Forbes@befirst.London"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6133f10d-9e87-4a55-9fc7-6b258faf09e6">QHK3ZZVDAQAS-1164255256-61215</_dlc_DocId>
    <TaxCatchAll xmlns="6f247cf5-36db-4625-96bb-fe9ae63417ad"/>
    <f35f8bb8de474ca097f39364288e1644 xmlns="6f247cf5-36db-4625-96bb-fe9ae63417ad">
      <Terms xmlns="http://schemas.microsoft.com/office/infopath/2007/PartnerControls"/>
    </f35f8bb8de474ca097f39364288e1644>
    <k7ff990e7aca4cbe91a85df0bf876c29 xmlns="6f247cf5-36db-4625-96bb-fe9ae63417ad">
      <Terms xmlns="http://schemas.microsoft.com/office/infopath/2007/PartnerControls"/>
    </k7ff990e7aca4cbe91a85df0bf876c29>
    <_dlc_DocIdUrl xmlns="6133f10d-9e87-4a55-9fc7-6b258faf09e6">
      <Url>https://lbbd.sharepoint.com/teams/T0765-EXT-BEFIR-Comms/_layouts/15/DocIdRedir.aspx?ID=QHK3ZZVDAQAS-1164255256-61215</Url>
      <Description>QHK3ZZVDAQAS-1164255256-61215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Council Document" ma:contentTypeID="0x0101003D111B80989C2F48A98656A918A919A0009EA3AC087EE09B4C8EA00816412CC48E" ma:contentTypeVersion="197" ma:contentTypeDescription="Document with LGCS and Type of Content Classification" ma:contentTypeScope="" ma:versionID="6f932c47dec2165a69d8273e192e2753">
  <xsd:schema xmlns:xsd="http://www.w3.org/2001/XMLSchema" xmlns:xs="http://www.w3.org/2001/XMLSchema" xmlns:p="http://schemas.microsoft.com/office/2006/metadata/properties" xmlns:ns2="6f247cf5-36db-4625-96bb-fe9ae63417ad" xmlns:ns3="6133f10d-9e87-4a55-9fc7-6b258faf09e6" targetNamespace="http://schemas.microsoft.com/office/2006/metadata/properties" ma:root="true" ma:fieldsID="e00432c382c26e683862195097bbb95b" ns2:_="" ns3:_="">
    <xsd:import namespace="6f247cf5-36db-4625-96bb-fe9ae63417ad"/>
    <xsd:import namespace="6133f10d-9e87-4a55-9fc7-6b258faf09e6"/>
    <xsd:element name="properties">
      <xsd:complexType>
        <xsd:sequence>
          <xsd:element name="documentManagement">
            <xsd:complexType>
              <xsd:all>
                <xsd:element ref="ns2:f35f8bb8de474ca097f39364288e1644" minOccurs="0"/>
                <xsd:element ref="ns2:TaxCatchAll" minOccurs="0"/>
                <xsd:element ref="ns2:TaxCatchAllLabel" minOccurs="0"/>
                <xsd:element ref="ns2:k7ff990e7aca4cbe91a85df0bf876c29"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7cf5-36db-4625-96bb-fe9ae63417ad" elementFormDefault="qualified">
    <xsd:import namespace="http://schemas.microsoft.com/office/2006/documentManagement/types"/>
    <xsd:import namespace="http://schemas.microsoft.com/office/infopath/2007/PartnerControls"/>
    <xsd:element name="f35f8bb8de474ca097f39364288e1644" ma:index="8" nillable="true" ma:taxonomy="true" ma:internalName="f35f8bb8de474ca097f39364288e1644" ma:taxonomyFieldName="LGCS" ma:displayName="LGCS" ma:readOnly="false" ma:default="" ma:fieldId="{f35f8bb8-de47-4ca0-97f3-9364288e1644}" ma:taxonomyMulti="true" ma:sspId="59fa423a-319c-4486-99a4-febc348d8de0" ma:termSetId="cddd090f-8b08-4cf2-b8da-459cbc7cc2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ae37f87-39b9-487c-b1e6-d9fc5dd6fff9}" ma:internalName="TaxCatchAll" ma:showField="CatchAllData" ma:web="6133f10d-9e87-4a55-9fc7-6b258faf09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ae37f87-39b9-487c-b1e6-d9fc5dd6fff9}" ma:internalName="TaxCatchAllLabel" ma:readOnly="true" ma:showField="CatchAllDataLabel" ma:web="6133f10d-9e87-4a55-9fc7-6b258faf09e6">
      <xsd:complexType>
        <xsd:complexContent>
          <xsd:extension base="dms:MultiChoiceLookup">
            <xsd:sequence>
              <xsd:element name="Value" type="dms:Lookup" maxOccurs="unbounded" minOccurs="0" nillable="true"/>
            </xsd:sequence>
          </xsd:extension>
        </xsd:complexContent>
      </xsd:complexType>
    </xsd:element>
    <xsd:element name="k7ff990e7aca4cbe91a85df0bf876c29" ma:index="12" nillable="true" ma:taxonomy="true" ma:internalName="k7ff990e7aca4cbe91a85df0bf876c29" ma:taxonomyFieldName="CType" ma:displayName="CType" ma:default="" ma:fieldId="{47ff990e-7aca-4cbe-91a8-5df0bf876c29}" ma:sspId="59fa423a-319c-4486-99a4-febc348d8de0" ma:termSetId="23754f86-f04d-4ef0-9ab7-0272ceaf28d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33f10d-9e87-4a55-9fc7-6b258faf09e6"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9fa423a-319c-4486-99a4-febc348d8de0" ContentTypeId="0x0101003D111B80989C2F48A98656A918A919A0"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BE2F1C-C90B-428C-AB6B-916746F5E3AF}">
  <ds:schemaRefs>
    <ds:schemaRef ds:uri="http://schemas.openxmlformats.org/officeDocument/2006/bibliography"/>
  </ds:schemaRefs>
</ds:datastoreItem>
</file>

<file path=customXml/itemProps2.xml><?xml version="1.0" encoding="utf-8"?>
<ds:datastoreItem xmlns:ds="http://schemas.openxmlformats.org/officeDocument/2006/customXml" ds:itemID="{8FCE56CC-4F36-499E-9CE6-DCDB87D0A606}">
  <ds:schemaRefs>
    <ds:schemaRef ds:uri="http://schemas.microsoft.com/office/2006/metadata/properties"/>
    <ds:schemaRef ds:uri="http://schemas.microsoft.com/office/infopath/2007/PartnerControls"/>
    <ds:schemaRef ds:uri="6133f10d-9e87-4a55-9fc7-6b258faf09e6"/>
    <ds:schemaRef ds:uri="6f247cf5-36db-4625-96bb-fe9ae63417ad"/>
  </ds:schemaRefs>
</ds:datastoreItem>
</file>

<file path=customXml/itemProps3.xml><?xml version="1.0" encoding="utf-8"?>
<ds:datastoreItem xmlns:ds="http://schemas.openxmlformats.org/officeDocument/2006/customXml" ds:itemID="{E4FCDF0C-FA23-4863-83C5-00A577A06191}"/>
</file>

<file path=customXml/itemProps4.xml><?xml version="1.0" encoding="utf-8"?>
<ds:datastoreItem xmlns:ds="http://schemas.openxmlformats.org/officeDocument/2006/customXml" ds:itemID="{B52D36E5-AA79-48E6-89CF-90030F8DFCC6}">
  <ds:schemaRefs>
    <ds:schemaRef ds:uri="Microsoft.SharePoint.Taxonomy.ContentTypeSync"/>
  </ds:schemaRefs>
</ds:datastoreItem>
</file>

<file path=customXml/itemProps5.xml><?xml version="1.0" encoding="utf-8"?>
<ds:datastoreItem xmlns:ds="http://schemas.openxmlformats.org/officeDocument/2006/customXml" ds:itemID="{BF37C990-BDB3-45CF-9B90-E4478E6500C0}">
  <ds:schemaRefs>
    <ds:schemaRef ds:uri="http://schemas.microsoft.com/sharepoint/events"/>
  </ds:schemaRefs>
</ds:datastoreItem>
</file>

<file path=customXml/itemProps6.xml><?xml version="1.0" encoding="utf-8"?>
<ds:datastoreItem xmlns:ds="http://schemas.openxmlformats.org/officeDocument/2006/customXml" ds:itemID="{3DC35CC7-B2CA-4025-807E-913F47D7E8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Loveland Joseph</dc:creator>
  <cp:keywords/>
  <dc:description/>
  <cp:lastModifiedBy>Keeling Andrew</cp:lastModifiedBy>
  <cp:revision>2</cp:revision>
  <dcterms:created xsi:type="dcterms:W3CDTF">2021-02-17T12:07:00Z</dcterms:created>
  <dcterms:modified xsi:type="dcterms:W3CDTF">2021-02-17T12:07:00Z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0x0101003D111B80989C2F48A98656A918A919A0009EA3AC087EE09B4C8EA00816412CC48E</vt:lpwstr>
  </property>
  <property fmtid="{D5CDD505-2E9C-101B-9397-08002B2CF9AE}" pid="3" name="_dlc_DocIdItemGuid">
    <vt:lpwstr>e1050d30-2937-44cc-a389-52002bb56255</vt:lpwstr>
  </property>
  <property fmtid="{D5CDD505-2E9C-101B-9397-08002B2CF9AE}" pid="4" name="Financial_x0020_Year">
    <vt:lpwstr/>
  </property>
  <property fmtid="{D5CDD505-2E9C-101B-9397-08002B2CF9AE}" pid="5" name="a8455ed1fd22475083a09a91de16b8fd">
    <vt:lpwstr/>
  </property>
  <property fmtid="{D5CDD505-2E9C-101B-9397-08002B2CF9AE}" pid="6" name="LGCS">
    <vt:lpwstr/>
  </property>
  <property fmtid="{D5CDD505-2E9C-101B-9397-08002B2CF9AE}" pid="7" name="CType">
    <vt:lpwstr/>
  </property>
  <property fmtid="{D5CDD505-2E9C-101B-9397-08002B2CF9AE}" pid="8" name="Financial Year">
    <vt:lpwstr/>
  </property>
</Properties>
</file>